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3A3" w:rsidRPr="00EA758A" w:rsidRDefault="005913A3" w:rsidP="005913A3">
      <w:pPr>
        <w:spacing w:after="0" w:line="288" w:lineRule="auto"/>
        <w:jc w:val="center"/>
        <w:rPr>
          <w:rFonts w:ascii="Times New Roman" w:hAnsi="Times New Roman"/>
          <w:b/>
          <w:sz w:val="24"/>
          <w:szCs w:val="24"/>
        </w:rPr>
      </w:pPr>
      <w:r w:rsidRPr="00EA758A">
        <w:rPr>
          <w:rFonts w:ascii="Times New Roman" w:hAnsi="Times New Roman"/>
          <w:b/>
          <w:sz w:val="24"/>
          <w:szCs w:val="24"/>
        </w:rPr>
        <w:t>CỘNG HÒA XÃ HỘI CHỦ NGHĨA VIỆT NAM</w:t>
      </w:r>
    </w:p>
    <w:p w:rsidR="005913A3" w:rsidRPr="00EA758A" w:rsidRDefault="005913A3" w:rsidP="005913A3">
      <w:pPr>
        <w:spacing w:after="0" w:line="288" w:lineRule="auto"/>
        <w:jc w:val="center"/>
        <w:rPr>
          <w:rFonts w:ascii="Times New Roman" w:hAnsi="Times New Roman"/>
          <w:b/>
          <w:sz w:val="24"/>
          <w:szCs w:val="24"/>
        </w:rPr>
      </w:pPr>
      <w:r w:rsidRPr="00EA758A">
        <w:rPr>
          <w:rFonts w:ascii="Times New Roman" w:hAnsi="Times New Roman"/>
          <w:b/>
          <w:sz w:val="24"/>
          <w:szCs w:val="24"/>
        </w:rPr>
        <w:t>Độc lập - Tự do - Hạnh phúc</w:t>
      </w:r>
    </w:p>
    <w:p w:rsidR="005913A3" w:rsidRPr="00EA758A" w:rsidRDefault="005913A3" w:rsidP="005913A3">
      <w:pPr>
        <w:spacing w:after="120" w:line="288" w:lineRule="auto"/>
        <w:jc w:val="center"/>
        <w:rPr>
          <w:rFonts w:ascii="Times New Roman" w:hAnsi="Times New Roman"/>
          <w:b/>
          <w:sz w:val="24"/>
          <w:szCs w:val="24"/>
        </w:rPr>
      </w:pPr>
      <w:r w:rsidRPr="00EA758A">
        <w:rPr>
          <w:rFonts w:ascii="Times New Roman" w:hAnsi="Times New Roman"/>
          <w:b/>
          <w:sz w:val="24"/>
          <w:szCs w:val="24"/>
        </w:rPr>
        <w:t>---***---</w:t>
      </w:r>
    </w:p>
    <w:p w:rsidR="005913A3" w:rsidRPr="00EA758A" w:rsidRDefault="005913A3" w:rsidP="005913A3">
      <w:pPr>
        <w:spacing w:after="0" w:line="240" w:lineRule="auto"/>
        <w:jc w:val="center"/>
        <w:rPr>
          <w:rFonts w:ascii="Times New Roman" w:hAnsi="Times New Roman"/>
          <w:b/>
          <w:sz w:val="24"/>
          <w:szCs w:val="24"/>
        </w:rPr>
      </w:pPr>
      <w:r w:rsidRPr="00EA758A">
        <w:rPr>
          <w:rFonts w:ascii="Times New Roman" w:hAnsi="Times New Roman"/>
          <w:b/>
          <w:sz w:val="24"/>
          <w:szCs w:val="24"/>
        </w:rPr>
        <w:t>HỢP ĐỒNG HỢP TÁC KINH DOANH</w:t>
      </w:r>
    </w:p>
    <w:p w:rsidR="005913A3" w:rsidRPr="00EA758A" w:rsidRDefault="005913A3" w:rsidP="005913A3">
      <w:pPr>
        <w:spacing w:after="0" w:line="240" w:lineRule="auto"/>
        <w:jc w:val="center"/>
        <w:rPr>
          <w:rFonts w:ascii="Times New Roman" w:hAnsi="Times New Roman"/>
          <w:b/>
          <w:sz w:val="24"/>
          <w:szCs w:val="24"/>
        </w:rPr>
      </w:pPr>
      <w:r w:rsidRPr="00EA758A">
        <w:rPr>
          <w:rFonts w:ascii="Times New Roman" w:hAnsi="Times New Roman"/>
          <w:b/>
          <w:sz w:val="24"/>
          <w:szCs w:val="24"/>
        </w:rPr>
        <w:t xml:space="preserve">V/v: Kinh doanh vận tải hành khách bằng xe Taxi </w:t>
      </w:r>
    </w:p>
    <w:p w:rsidR="005913A3" w:rsidRPr="00EA758A" w:rsidRDefault="005913A3" w:rsidP="005913A3">
      <w:pPr>
        <w:spacing w:after="0" w:line="240" w:lineRule="auto"/>
        <w:jc w:val="center"/>
        <w:rPr>
          <w:rFonts w:ascii="Times New Roman" w:hAnsi="Times New Roman"/>
          <w:b/>
          <w:sz w:val="24"/>
          <w:szCs w:val="24"/>
        </w:rPr>
      </w:pPr>
      <w:r w:rsidRPr="00EA758A">
        <w:rPr>
          <w:rFonts w:ascii="Times New Roman" w:hAnsi="Times New Roman"/>
          <w:b/>
          <w:sz w:val="24"/>
          <w:szCs w:val="24"/>
        </w:rPr>
        <w:t>với thương hiệu Rạng Đông</w:t>
      </w:r>
    </w:p>
    <w:p w:rsidR="005913A3" w:rsidRPr="00EA758A" w:rsidRDefault="005913A3" w:rsidP="005913A3">
      <w:pPr>
        <w:spacing w:after="0" w:line="240" w:lineRule="auto"/>
        <w:jc w:val="center"/>
        <w:rPr>
          <w:rFonts w:ascii="Times New Roman" w:hAnsi="Times New Roman"/>
          <w:b/>
          <w:sz w:val="24"/>
          <w:szCs w:val="24"/>
        </w:rPr>
      </w:pPr>
    </w:p>
    <w:p w:rsidR="005913A3" w:rsidRPr="00EA758A" w:rsidRDefault="005913A3" w:rsidP="005913A3">
      <w:pPr>
        <w:pStyle w:val="ListParagraph"/>
        <w:numPr>
          <w:ilvl w:val="0"/>
          <w:numId w:val="3"/>
        </w:numPr>
        <w:spacing w:after="120" w:line="288" w:lineRule="auto"/>
        <w:jc w:val="both"/>
        <w:rPr>
          <w:rFonts w:ascii="Times New Roman" w:hAnsi="Times New Roman"/>
          <w:i/>
          <w:sz w:val="24"/>
          <w:szCs w:val="24"/>
        </w:rPr>
      </w:pPr>
      <w:r w:rsidRPr="00EA758A">
        <w:rPr>
          <w:rFonts w:ascii="Times New Roman" w:hAnsi="Times New Roman"/>
          <w:i/>
          <w:sz w:val="24"/>
          <w:szCs w:val="24"/>
        </w:rPr>
        <w:t>Căn cứ Luật dân sự năm 2005 của nước Cộng hòa xã hội chủ nghĩa Việt Nam và các văn bản hướng dẫn thi hành;</w:t>
      </w:r>
    </w:p>
    <w:p w:rsidR="005913A3" w:rsidRPr="00EA758A" w:rsidRDefault="005913A3" w:rsidP="005913A3">
      <w:pPr>
        <w:pStyle w:val="ListParagraph"/>
        <w:numPr>
          <w:ilvl w:val="0"/>
          <w:numId w:val="3"/>
        </w:numPr>
        <w:spacing w:after="120" w:line="288" w:lineRule="auto"/>
        <w:jc w:val="both"/>
        <w:rPr>
          <w:rFonts w:ascii="Times New Roman" w:hAnsi="Times New Roman"/>
          <w:i/>
          <w:sz w:val="24"/>
          <w:szCs w:val="24"/>
        </w:rPr>
      </w:pPr>
      <w:r w:rsidRPr="00EA758A">
        <w:rPr>
          <w:rFonts w:ascii="Times New Roman" w:hAnsi="Times New Roman"/>
          <w:i/>
          <w:sz w:val="24"/>
          <w:szCs w:val="24"/>
        </w:rPr>
        <w:t>Căn cứ Luật thương mại năm 2005 của nước Cộng hòa xã hội chủ nghĩa Việt Nam và các văn bản hướng dẫn thi hành;</w:t>
      </w:r>
    </w:p>
    <w:p w:rsidR="005913A3" w:rsidRPr="00EA758A" w:rsidRDefault="005913A3" w:rsidP="005913A3">
      <w:pPr>
        <w:pStyle w:val="ListParagraph"/>
        <w:numPr>
          <w:ilvl w:val="0"/>
          <w:numId w:val="3"/>
        </w:numPr>
        <w:spacing w:after="120" w:line="288" w:lineRule="auto"/>
        <w:jc w:val="both"/>
        <w:rPr>
          <w:rFonts w:ascii="Times New Roman" w:hAnsi="Times New Roman"/>
          <w:i/>
          <w:sz w:val="24"/>
          <w:szCs w:val="24"/>
        </w:rPr>
      </w:pPr>
      <w:r w:rsidRPr="00EA758A">
        <w:rPr>
          <w:rFonts w:ascii="Times New Roman" w:hAnsi="Times New Roman"/>
          <w:i/>
          <w:sz w:val="24"/>
          <w:szCs w:val="24"/>
        </w:rPr>
        <w:t>Căn cứ Luật đầu tư năm 2005 của nước Cộng hòa xã hội chủ nghĩa Việt Nam và các văn bản hướng dẫn thi hành;</w:t>
      </w:r>
    </w:p>
    <w:p w:rsidR="005913A3" w:rsidRPr="00EA758A" w:rsidRDefault="005913A3" w:rsidP="005913A3">
      <w:pPr>
        <w:pStyle w:val="ListParagraph"/>
        <w:numPr>
          <w:ilvl w:val="0"/>
          <w:numId w:val="3"/>
        </w:numPr>
        <w:spacing w:after="120" w:line="288" w:lineRule="auto"/>
        <w:jc w:val="both"/>
        <w:rPr>
          <w:rFonts w:ascii="Times New Roman" w:hAnsi="Times New Roman"/>
          <w:i/>
          <w:sz w:val="24"/>
          <w:szCs w:val="24"/>
        </w:rPr>
      </w:pPr>
      <w:r w:rsidRPr="00EA758A">
        <w:rPr>
          <w:rFonts w:ascii="Times New Roman" w:hAnsi="Times New Roman"/>
          <w:i/>
          <w:sz w:val="24"/>
          <w:szCs w:val="24"/>
        </w:rPr>
        <w:t>Căn cứ Luật sở hữu trí tuệ năm 2005 của nước Cộng hòa xã hội chủ nghĩa Việt Nam và các văn bản hướng dẫn thi hành;</w:t>
      </w:r>
    </w:p>
    <w:p w:rsidR="005913A3" w:rsidRPr="00EA758A" w:rsidRDefault="005913A3" w:rsidP="005913A3">
      <w:pPr>
        <w:pStyle w:val="ListParagraph"/>
        <w:numPr>
          <w:ilvl w:val="0"/>
          <w:numId w:val="3"/>
        </w:numPr>
        <w:spacing w:after="120" w:line="288" w:lineRule="auto"/>
        <w:jc w:val="both"/>
        <w:rPr>
          <w:rFonts w:ascii="Times New Roman" w:hAnsi="Times New Roman"/>
          <w:i/>
          <w:sz w:val="24"/>
          <w:szCs w:val="24"/>
        </w:rPr>
      </w:pPr>
      <w:r w:rsidRPr="00EA758A">
        <w:rPr>
          <w:rFonts w:ascii="Times New Roman" w:hAnsi="Times New Roman"/>
          <w:i/>
          <w:sz w:val="24"/>
          <w:szCs w:val="24"/>
        </w:rPr>
        <w:t>Căn cứ vào khả năng và nhu cầu của hai bên,</w:t>
      </w:r>
    </w:p>
    <w:p w:rsidR="005913A3" w:rsidRPr="00EA758A" w:rsidRDefault="005913A3" w:rsidP="005913A3">
      <w:pPr>
        <w:spacing w:after="120" w:line="288" w:lineRule="auto"/>
        <w:ind w:firstLine="360"/>
        <w:jc w:val="both"/>
        <w:rPr>
          <w:rFonts w:ascii="Times New Roman" w:hAnsi="Times New Roman"/>
          <w:sz w:val="24"/>
          <w:szCs w:val="24"/>
        </w:rPr>
      </w:pPr>
      <w:r w:rsidRPr="00EA758A">
        <w:rPr>
          <w:rFonts w:ascii="Times New Roman" w:hAnsi="Times New Roman"/>
          <w:sz w:val="24"/>
          <w:szCs w:val="24"/>
        </w:rPr>
        <w:t>Hôm nay, ngày …. tháng …. năm ….. tại Công ty cổ phần du lịch và thương mại Rạng Đông, địa chỉ 11+13/1 Trần Quốc Toản, phường Điện Biên, tp. Thanh Hóa. Chúng tôi gồm các bên sau đây:</w:t>
      </w:r>
    </w:p>
    <w:p w:rsidR="005913A3" w:rsidRPr="00EA758A" w:rsidRDefault="005913A3" w:rsidP="005913A3">
      <w:pPr>
        <w:spacing w:after="120" w:line="288" w:lineRule="auto"/>
        <w:rPr>
          <w:rFonts w:ascii="Times New Roman" w:hAnsi="Times New Roman"/>
          <w:b/>
          <w:sz w:val="24"/>
          <w:szCs w:val="24"/>
        </w:rPr>
      </w:pPr>
      <w:r w:rsidRPr="00EA758A">
        <w:rPr>
          <w:rFonts w:ascii="Times New Roman" w:hAnsi="Times New Roman"/>
          <w:b/>
          <w:sz w:val="24"/>
          <w:szCs w:val="24"/>
        </w:rPr>
        <w:t>BÊN A: ……………………………………</w:t>
      </w:r>
    </w:p>
    <w:p w:rsidR="005913A3" w:rsidRPr="00EA758A" w:rsidRDefault="005913A3" w:rsidP="005913A3">
      <w:pPr>
        <w:spacing w:after="120" w:line="288" w:lineRule="auto"/>
        <w:rPr>
          <w:rFonts w:ascii="Times New Roman" w:hAnsi="Times New Roman"/>
          <w:sz w:val="24"/>
          <w:szCs w:val="24"/>
        </w:rPr>
      </w:pPr>
      <w:r w:rsidRPr="00EA758A">
        <w:rPr>
          <w:rFonts w:ascii="Times New Roman" w:hAnsi="Times New Roman"/>
          <w:b/>
          <w:sz w:val="24"/>
          <w:szCs w:val="24"/>
        </w:rPr>
        <w:t xml:space="preserve">       </w:t>
      </w:r>
      <w:r w:rsidRPr="00EA758A">
        <w:rPr>
          <w:rFonts w:ascii="Times New Roman" w:hAnsi="Times New Roman"/>
          <w:sz w:val="24"/>
          <w:szCs w:val="24"/>
        </w:rPr>
        <w:t>Sinh ngày: ……………………………</w:t>
      </w:r>
    </w:p>
    <w:p w:rsidR="005913A3" w:rsidRPr="00EA758A" w:rsidRDefault="005913A3" w:rsidP="005913A3">
      <w:pPr>
        <w:spacing w:after="120" w:line="288" w:lineRule="auto"/>
        <w:ind w:firstLine="426"/>
        <w:rPr>
          <w:rFonts w:ascii="Times New Roman" w:hAnsi="Times New Roman"/>
          <w:sz w:val="24"/>
          <w:szCs w:val="24"/>
        </w:rPr>
      </w:pPr>
      <w:r w:rsidRPr="00EA758A">
        <w:rPr>
          <w:rFonts w:ascii="Times New Roman" w:hAnsi="Times New Roman"/>
          <w:sz w:val="24"/>
          <w:szCs w:val="24"/>
        </w:rPr>
        <w:t>Số CMND: ……………………</w:t>
      </w:r>
      <w:r w:rsidRPr="00EA758A">
        <w:rPr>
          <w:rFonts w:ascii="Times New Roman" w:hAnsi="Times New Roman"/>
          <w:sz w:val="24"/>
          <w:szCs w:val="24"/>
        </w:rPr>
        <w:tab/>
        <w:t>do ……………………</w:t>
      </w:r>
      <w:r w:rsidRPr="00EA758A">
        <w:rPr>
          <w:rFonts w:ascii="Times New Roman" w:hAnsi="Times New Roman"/>
          <w:sz w:val="24"/>
          <w:szCs w:val="24"/>
        </w:rPr>
        <w:tab/>
        <w:t>cấp ngày ……………..</w:t>
      </w:r>
    </w:p>
    <w:p w:rsidR="005913A3" w:rsidRPr="00EA758A" w:rsidRDefault="005913A3" w:rsidP="005913A3">
      <w:pPr>
        <w:spacing w:after="120" w:line="288" w:lineRule="auto"/>
        <w:ind w:firstLine="426"/>
        <w:rPr>
          <w:rFonts w:ascii="Times New Roman" w:hAnsi="Times New Roman"/>
          <w:sz w:val="24"/>
          <w:szCs w:val="24"/>
        </w:rPr>
      </w:pPr>
      <w:r w:rsidRPr="00EA758A">
        <w:rPr>
          <w:rFonts w:ascii="Times New Roman" w:hAnsi="Times New Roman"/>
          <w:sz w:val="24"/>
          <w:szCs w:val="24"/>
        </w:rPr>
        <w:t>Địa chỉ: ………………………………………………..</w:t>
      </w:r>
    </w:p>
    <w:p w:rsidR="005913A3" w:rsidRPr="00EA758A" w:rsidRDefault="005913A3" w:rsidP="005913A3">
      <w:pPr>
        <w:spacing w:after="120" w:line="288" w:lineRule="auto"/>
        <w:ind w:firstLine="426"/>
        <w:rPr>
          <w:rFonts w:ascii="Times New Roman" w:hAnsi="Times New Roman"/>
          <w:sz w:val="24"/>
          <w:szCs w:val="24"/>
        </w:rPr>
      </w:pPr>
      <w:r w:rsidRPr="00EA758A">
        <w:rPr>
          <w:rFonts w:ascii="Times New Roman" w:hAnsi="Times New Roman"/>
          <w:sz w:val="24"/>
          <w:szCs w:val="24"/>
        </w:rPr>
        <w:t>Số điện thoại:………………………………………….</w:t>
      </w:r>
    </w:p>
    <w:p w:rsidR="005913A3" w:rsidRPr="00EA758A" w:rsidRDefault="005913A3" w:rsidP="005913A3">
      <w:pPr>
        <w:spacing w:after="120" w:line="288" w:lineRule="auto"/>
        <w:rPr>
          <w:rFonts w:ascii="Times New Roman" w:hAnsi="Times New Roman"/>
          <w:b/>
          <w:sz w:val="24"/>
          <w:szCs w:val="24"/>
        </w:rPr>
      </w:pPr>
      <w:r w:rsidRPr="00EA758A">
        <w:rPr>
          <w:rFonts w:ascii="Times New Roman" w:hAnsi="Times New Roman"/>
          <w:b/>
          <w:sz w:val="24"/>
          <w:szCs w:val="24"/>
        </w:rPr>
        <w:t>BÊN B: CÔNG TY CỔ PHẦN THƯƠNG MẠI VÀ DU LỊCH RẠNG ĐÔNG</w:t>
      </w:r>
    </w:p>
    <w:p w:rsidR="005913A3" w:rsidRPr="00EA758A" w:rsidRDefault="005913A3" w:rsidP="005913A3">
      <w:pPr>
        <w:spacing w:after="120" w:line="288" w:lineRule="auto"/>
        <w:ind w:firstLine="426"/>
        <w:rPr>
          <w:rFonts w:ascii="Times New Roman" w:hAnsi="Times New Roman"/>
          <w:sz w:val="24"/>
          <w:szCs w:val="24"/>
        </w:rPr>
      </w:pPr>
      <w:r w:rsidRPr="00EA758A">
        <w:rPr>
          <w:rFonts w:ascii="Times New Roman" w:hAnsi="Times New Roman"/>
          <w:sz w:val="24"/>
          <w:szCs w:val="24"/>
        </w:rPr>
        <w:t>Đại diện: Ông Nguyễn Duy Sơn</w:t>
      </w:r>
      <w:r w:rsidRPr="00EA758A">
        <w:rPr>
          <w:rFonts w:ascii="Times New Roman" w:hAnsi="Times New Roman"/>
          <w:sz w:val="24"/>
          <w:szCs w:val="24"/>
        </w:rPr>
        <w:tab/>
      </w:r>
      <w:r w:rsidRPr="00EA758A">
        <w:rPr>
          <w:rFonts w:ascii="Times New Roman" w:hAnsi="Times New Roman"/>
          <w:sz w:val="24"/>
          <w:szCs w:val="24"/>
        </w:rPr>
        <w:tab/>
        <w:t>Chức vụ: Giám đốc Công ty</w:t>
      </w:r>
    </w:p>
    <w:p w:rsidR="005913A3" w:rsidRPr="00EA758A" w:rsidRDefault="005913A3" w:rsidP="005913A3">
      <w:pPr>
        <w:spacing w:after="120" w:line="288" w:lineRule="auto"/>
        <w:ind w:firstLine="426"/>
        <w:rPr>
          <w:rFonts w:ascii="Times New Roman" w:hAnsi="Times New Roman"/>
          <w:sz w:val="24"/>
          <w:szCs w:val="24"/>
        </w:rPr>
      </w:pPr>
      <w:r w:rsidRPr="00EA758A">
        <w:rPr>
          <w:rFonts w:ascii="Times New Roman" w:hAnsi="Times New Roman"/>
          <w:sz w:val="24"/>
          <w:szCs w:val="24"/>
        </w:rPr>
        <w:t>Địa chỉ: số 11+13/1 Trần Quốc Toản, phường Điện Biên, tp. Thanh Hóa</w:t>
      </w:r>
    </w:p>
    <w:p w:rsidR="005913A3" w:rsidRPr="00EA758A" w:rsidRDefault="005913A3" w:rsidP="005913A3">
      <w:pPr>
        <w:spacing w:after="120" w:line="288" w:lineRule="auto"/>
        <w:ind w:firstLine="426"/>
        <w:rPr>
          <w:rFonts w:ascii="Times New Roman" w:hAnsi="Times New Roman"/>
          <w:sz w:val="24"/>
          <w:szCs w:val="24"/>
        </w:rPr>
      </w:pPr>
      <w:r w:rsidRPr="00EA758A">
        <w:rPr>
          <w:rFonts w:ascii="Times New Roman" w:hAnsi="Times New Roman"/>
          <w:sz w:val="24"/>
          <w:szCs w:val="24"/>
        </w:rPr>
        <w:t>Điện thoại: 02373858585</w:t>
      </w:r>
      <w:r w:rsidRPr="00EA758A">
        <w:rPr>
          <w:rFonts w:ascii="Times New Roman" w:hAnsi="Times New Roman"/>
          <w:sz w:val="24"/>
          <w:szCs w:val="24"/>
        </w:rPr>
        <w:tab/>
      </w:r>
      <w:r w:rsidRPr="00EA758A">
        <w:rPr>
          <w:rFonts w:ascii="Times New Roman" w:hAnsi="Times New Roman"/>
          <w:sz w:val="24"/>
          <w:szCs w:val="24"/>
        </w:rPr>
        <w:tab/>
        <w:t>Fax: 037-3758758</w:t>
      </w:r>
    </w:p>
    <w:p w:rsidR="005913A3" w:rsidRPr="00EA758A" w:rsidRDefault="005913A3" w:rsidP="005913A3">
      <w:pPr>
        <w:spacing w:after="120" w:line="288" w:lineRule="auto"/>
        <w:ind w:firstLine="426"/>
        <w:rPr>
          <w:rFonts w:ascii="Times New Roman" w:hAnsi="Times New Roman"/>
          <w:sz w:val="24"/>
          <w:szCs w:val="24"/>
        </w:rPr>
      </w:pPr>
      <w:r w:rsidRPr="00EA758A">
        <w:rPr>
          <w:rFonts w:ascii="Times New Roman" w:hAnsi="Times New Roman"/>
          <w:sz w:val="24"/>
          <w:szCs w:val="24"/>
        </w:rPr>
        <w:t>Tài khoản: 195888888 Ngân hàng ACB – Chi nhánh Thanh Hóa</w:t>
      </w:r>
    </w:p>
    <w:p w:rsidR="005913A3" w:rsidRPr="00EA758A" w:rsidRDefault="005913A3" w:rsidP="005913A3">
      <w:pPr>
        <w:spacing w:after="120" w:line="288" w:lineRule="auto"/>
        <w:ind w:firstLine="426"/>
        <w:rPr>
          <w:rFonts w:ascii="Times New Roman" w:hAnsi="Times New Roman"/>
          <w:sz w:val="24"/>
          <w:szCs w:val="24"/>
        </w:rPr>
      </w:pPr>
      <w:r w:rsidRPr="00EA758A">
        <w:rPr>
          <w:rFonts w:ascii="Times New Roman" w:hAnsi="Times New Roman"/>
          <w:sz w:val="24"/>
          <w:szCs w:val="24"/>
        </w:rPr>
        <w:t>Cùng thỏa thuận ký Hợp đồng hợp tác kinh doanh với các điều khoản và điều kiện sau đây:</w:t>
      </w:r>
    </w:p>
    <w:p w:rsidR="005913A3" w:rsidRPr="00EA758A" w:rsidRDefault="005913A3" w:rsidP="005913A3">
      <w:pPr>
        <w:spacing w:after="120" w:line="288" w:lineRule="auto"/>
        <w:jc w:val="both"/>
        <w:rPr>
          <w:rFonts w:ascii="Times New Roman" w:hAnsi="Times New Roman"/>
          <w:b/>
          <w:sz w:val="24"/>
          <w:szCs w:val="24"/>
        </w:rPr>
      </w:pPr>
      <w:r w:rsidRPr="00EA758A">
        <w:rPr>
          <w:rFonts w:ascii="Times New Roman" w:hAnsi="Times New Roman"/>
          <w:b/>
          <w:sz w:val="24"/>
          <w:szCs w:val="24"/>
        </w:rPr>
        <w:t>Điều 1. Mục tiêu và phạm vi kinh doanh</w:t>
      </w:r>
    </w:p>
    <w:p w:rsidR="005913A3" w:rsidRPr="00EA758A" w:rsidRDefault="005913A3" w:rsidP="005913A3">
      <w:pPr>
        <w:pStyle w:val="ListParagraph"/>
        <w:numPr>
          <w:ilvl w:val="1"/>
          <w:numId w:val="1"/>
        </w:numPr>
        <w:spacing w:after="120" w:line="288" w:lineRule="auto"/>
        <w:jc w:val="both"/>
        <w:rPr>
          <w:rFonts w:ascii="Times New Roman" w:hAnsi="Times New Roman"/>
          <w:sz w:val="24"/>
          <w:szCs w:val="24"/>
        </w:rPr>
      </w:pPr>
      <w:r w:rsidRPr="00EA758A">
        <w:rPr>
          <w:rFonts w:ascii="Times New Roman" w:hAnsi="Times New Roman"/>
          <w:sz w:val="24"/>
          <w:szCs w:val="24"/>
        </w:rPr>
        <w:t>Mục tiêu: Trên cơ sở Hợp đồng hợp tác kinh doanh này, hai bên cùng đạt được lợi nhuận tối đa, đóng góp cho Ngân sách Nhà nước và phát triển Công ty ngày càng lớn mạnh.</w:t>
      </w:r>
    </w:p>
    <w:p w:rsidR="005913A3" w:rsidRPr="00EA758A" w:rsidRDefault="005913A3" w:rsidP="005913A3">
      <w:pPr>
        <w:pStyle w:val="ListParagraph"/>
        <w:numPr>
          <w:ilvl w:val="1"/>
          <w:numId w:val="1"/>
        </w:numPr>
        <w:spacing w:after="120" w:line="288" w:lineRule="auto"/>
        <w:jc w:val="both"/>
        <w:rPr>
          <w:rFonts w:ascii="Times New Roman" w:hAnsi="Times New Roman"/>
          <w:sz w:val="24"/>
          <w:szCs w:val="24"/>
        </w:rPr>
      </w:pPr>
      <w:r w:rsidRPr="00EA758A">
        <w:rPr>
          <w:rFonts w:ascii="Times New Roman" w:hAnsi="Times New Roman"/>
          <w:sz w:val="24"/>
          <w:szCs w:val="24"/>
        </w:rPr>
        <w:t>Phạm vi: Hợp đồng hợp tác kinh doanh được tiến hành các hoạt động kinh doanh theo quy định của Giấy chứng nhận đăng kí kinh doanh và Điều lệ của Công ty, phù hợp với pháp luật hiện hành và các biện pháp thích hợp để đạt được mục tiêu kinh doanh của Hợp đồng và được Hội đồng quản trị phê chuẩn.</w:t>
      </w:r>
    </w:p>
    <w:p w:rsidR="005913A3" w:rsidRPr="00EA758A" w:rsidRDefault="005913A3" w:rsidP="005913A3">
      <w:pPr>
        <w:spacing w:after="120" w:line="288" w:lineRule="auto"/>
        <w:jc w:val="both"/>
        <w:rPr>
          <w:rFonts w:ascii="Times New Roman" w:hAnsi="Times New Roman"/>
          <w:b/>
          <w:sz w:val="24"/>
          <w:szCs w:val="24"/>
        </w:rPr>
      </w:pPr>
      <w:r w:rsidRPr="00EA758A">
        <w:rPr>
          <w:rFonts w:ascii="Times New Roman" w:hAnsi="Times New Roman"/>
          <w:b/>
          <w:sz w:val="24"/>
          <w:szCs w:val="24"/>
        </w:rPr>
        <w:t>Điều 2. Nội dung và thời hạn hợp tác kinh doanh</w:t>
      </w:r>
    </w:p>
    <w:p w:rsidR="005913A3" w:rsidRPr="00EA758A" w:rsidRDefault="005913A3" w:rsidP="005913A3">
      <w:pPr>
        <w:spacing w:after="120" w:line="288" w:lineRule="auto"/>
        <w:jc w:val="both"/>
        <w:rPr>
          <w:rFonts w:ascii="Times New Roman" w:hAnsi="Times New Roman"/>
          <w:sz w:val="24"/>
          <w:szCs w:val="24"/>
        </w:rPr>
      </w:pPr>
      <w:r w:rsidRPr="00EA758A">
        <w:rPr>
          <w:rFonts w:ascii="Times New Roman" w:hAnsi="Times New Roman"/>
          <w:sz w:val="24"/>
          <w:szCs w:val="24"/>
        </w:rPr>
        <w:t>2.1 Nội dung Hợp tác kinh doanh:</w:t>
      </w:r>
    </w:p>
    <w:p w:rsidR="005913A3" w:rsidRPr="00EA758A" w:rsidRDefault="005913A3" w:rsidP="005913A3">
      <w:pPr>
        <w:spacing w:after="120" w:line="288" w:lineRule="auto"/>
        <w:ind w:left="426"/>
        <w:jc w:val="both"/>
        <w:rPr>
          <w:rFonts w:ascii="Times New Roman" w:hAnsi="Times New Roman"/>
          <w:sz w:val="24"/>
          <w:szCs w:val="24"/>
        </w:rPr>
      </w:pPr>
      <w:r w:rsidRPr="00EA758A">
        <w:rPr>
          <w:rFonts w:ascii="Times New Roman" w:hAnsi="Times New Roman"/>
          <w:sz w:val="24"/>
          <w:szCs w:val="24"/>
        </w:rPr>
        <w:t>Trên cơ sở Hợp đồng hợp tác kinh doanh này, Bên A và Bên B thỏa thuận đồng ý hợp tác kinh doanh khai thác dịch vụ vận tải hành khách bằng xe Taxi theo hình thức và nội dung được quy định trong Hợp đồng này.</w:t>
      </w:r>
    </w:p>
    <w:p w:rsidR="005913A3" w:rsidRPr="00EA758A" w:rsidRDefault="005913A3" w:rsidP="005913A3">
      <w:pPr>
        <w:spacing w:after="120" w:line="288" w:lineRule="auto"/>
        <w:jc w:val="both"/>
        <w:rPr>
          <w:rFonts w:ascii="Times New Roman" w:hAnsi="Times New Roman"/>
          <w:sz w:val="24"/>
          <w:szCs w:val="24"/>
        </w:rPr>
      </w:pPr>
      <w:r w:rsidRPr="00EA758A">
        <w:rPr>
          <w:rFonts w:ascii="Times New Roman" w:hAnsi="Times New Roman"/>
          <w:sz w:val="24"/>
          <w:szCs w:val="24"/>
        </w:rPr>
        <w:lastRenderedPageBreak/>
        <w:t>2.2 Thời hạn hợp tác kinh doanh:</w:t>
      </w:r>
    </w:p>
    <w:p w:rsidR="005913A3" w:rsidRPr="00EA758A" w:rsidRDefault="005913A3" w:rsidP="005913A3">
      <w:pPr>
        <w:spacing w:after="120" w:line="288" w:lineRule="auto"/>
        <w:ind w:left="426"/>
        <w:jc w:val="both"/>
        <w:rPr>
          <w:rFonts w:ascii="Times New Roman" w:hAnsi="Times New Roman"/>
          <w:sz w:val="24"/>
          <w:szCs w:val="24"/>
        </w:rPr>
      </w:pPr>
      <w:r w:rsidRPr="00EA758A">
        <w:rPr>
          <w:rFonts w:ascii="Times New Roman" w:hAnsi="Times New Roman"/>
          <w:sz w:val="24"/>
          <w:szCs w:val="24"/>
        </w:rPr>
        <w:t>Hai bên thống nhất thời hạn Hợp tác kinh doanh là ………… (chữ: …………) tháng kể từ ngày ký Hợp đồng này. Sau thời hạn này, nếu các Bên mong muốn tiếp tục Hợp tác kinh doanh thì có thể gia hạn hợp đồng.</w:t>
      </w:r>
    </w:p>
    <w:p w:rsidR="005913A3" w:rsidRPr="00EA758A" w:rsidRDefault="005913A3" w:rsidP="005913A3">
      <w:pPr>
        <w:spacing w:after="120" w:line="288" w:lineRule="auto"/>
        <w:ind w:left="426"/>
        <w:jc w:val="both"/>
        <w:rPr>
          <w:rFonts w:ascii="Times New Roman" w:hAnsi="Times New Roman"/>
          <w:sz w:val="24"/>
          <w:szCs w:val="24"/>
        </w:rPr>
      </w:pPr>
      <w:r w:rsidRPr="00EA758A">
        <w:rPr>
          <w:rFonts w:ascii="Times New Roman" w:hAnsi="Times New Roman"/>
          <w:sz w:val="24"/>
          <w:szCs w:val="24"/>
        </w:rPr>
        <w:t>Hợp đồng đương nhiên hết hiệu lực khi thời hạn hợp tác kinh doanh chấm dứt mà các Bên không có thỏa thuận gia hạn.</w:t>
      </w:r>
    </w:p>
    <w:p w:rsidR="005913A3" w:rsidRPr="00EA758A" w:rsidRDefault="005913A3" w:rsidP="005913A3">
      <w:pPr>
        <w:spacing w:after="120" w:line="288" w:lineRule="auto"/>
        <w:jc w:val="both"/>
        <w:rPr>
          <w:rFonts w:ascii="Times New Roman" w:hAnsi="Times New Roman"/>
          <w:b/>
          <w:sz w:val="24"/>
          <w:szCs w:val="24"/>
        </w:rPr>
      </w:pPr>
      <w:r w:rsidRPr="00EA758A">
        <w:rPr>
          <w:rFonts w:ascii="Times New Roman" w:hAnsi="Times New Roman"/>
          <w:b/>
          <w:sz w:val="24"/>
          <w:szCs w:val="24"/>
        </w:rPr>
        <w:t>Điều 3. Hình thức và phương thức hợp tác kinh doanh</w:t>
      </w:r>
    </w:p>
    <w:p w:rsidR="005913A3" w:rsidRPr="00EA758A" w:rsidRDefault="005913A3" w:rsidP="005913A3">
      <w:pPr>
        <w:spacing w:after="120" w:line="288" w:lineRule="auto"/>
        <w:ind w:left="426" w:hanging="426"/>
        <w:jc w:val="both"/>
        <w:rPr>
          <w:rFonts w:ascii="Times New Roman" w:hAnsi="Times New Roman"/>
          <w:sz w:val="24"/>
          <w:szCs w:val="24"/>
        </w:rPr>
      </w:pPr>
      <w:r w:rsidRPr="00EA758A">
        <w:rPr>
          <w:rFonts w:ascii="Times New Roman" w:hAnsi="Times New Roman"/>
          <w:sz w:val="24"/>
          <w:szCs w:val="24"/>
        </w:rPr>
        <w:t>3.1 Bên A và Bên B hợp tác kinh doanh trên cơ sở nguyện vọng của hai bên. Hai bên bị ràng buộc pháp lý bởi những điều khoản tại Hợp đồng này và trên cơ sở các Phụ lục Hợp đồng (nếu có).</w:t>
      </w:r>
    </w:p>
    <w:p w:rsidR="005913A3" w:rsidRPr="00EA758A" w:rsidRDefault="005913A3" w:rsidP="005913A3">
      <w:pPr>
        <w:spacing w:after="120" w:line="288" w:lineRule="auto"/>
        <w:ind w:left="426"/>
        <w:jc w:val="both"/>
        <w:rPr>
          <w:rFonts w:ascii="Times New Roman" w:hAnsi="Times New Roman"/>
          <w:sz w:val="24"/>
          <w:szCs w:val="24"/>
        </w:rPr>
      </w:pPr>
      <w:r w:rsidRPr="00EA758A">
        <w:rPr>
          <w:rFonts w:ascii="Times New Roman" w:hAnsi="Times New Roman"/>
          <w:sz w:val="24"/>
          <w:szCs w:val="24"/>
        </w:rPr>
        <w:t>Toàn bộ chủ trương, chính sách, quy trình thực hiện được dựa trên pháp nhân Bên B là Công ty cổ phần thương mại và du lịch Rạng Đông.</w:t>
      </w:r>
    </w:p>
    <w:p w:rsidR="005913A3" w:rsidRPr="00EA758A" w:rsidRDefault="005913A3" w:rsidP="005913A3">
      <w:pPr>
        <w:spacing w:after="120" w:line="288" w:lineRule="auto"/>
        <w:ind w:left="426"/>
        <w:jc w:val="both"/>
        <w:rPr>
          <w:rFonts w:ascii="Times New Roman" w:hAnsi="Times New Roman"/>
          <w:sz w:val="24"/>
          <w:szCs w:val="24"/>
        </w:rPr>
      </w:pPr>
      <w:r w:rsidRPr="00EA758A">
        <w:rPr>
          <w:rFonts w:ascii="Times New Roman" w:hAnsi="Times New Roman"/>
          <w:sz w:val="24"/>
          <w:szCs w:val="24"/>
        </w:rPr>
        <w:t>Mọi hoạt động hợp tác kinh doanh được thực hiện theo quy định, Nội quy, Quy chế, Quy định về kinh doanh vận tải hành khách của Bên B.</w:t>
      </w:r>
    </w:p>
    <w:p w:rsidR="005913A3" w:rsidRPr="00EA758A" w:rsidRDefault="005913A3" w:rsidP="005913A3">
      <w:pPr>
        <w:spacing w:after="120" w:line="288" w:lineRule="auto"/>
        <w:jc w:val="both"/>
        <w:rPr>
          <w:rFonts w:ascii="Times New Roman" w:hAnsi="Times New Roman"/>
          <w:sz w:val="24"/>
          <w:szCs w:val="24"/>
        </w:rPr>
      </w:pPr>
      <w:r w:rsidRPr="00EA758A">
        <w:rPr>
          <w:rFonts w:ascii="Times New Roman" w:hAnsi="Times New Roman"/>
          <w:sz w:val="24"/>
          <w:szCs w:val="24"/>
        </w:rPr>
        <w:t>3.2 Phương thức hợp tác kinh doanh:</w:t>
      </w:r>
    </w:p>
    <w:p w:rsidR="005913A3" w:rsidRPr="00EA758A" w:rsidRDefault="005913A3" w:rsidP="005913A3">
      <w:pPr>
        <w:spacing w:after="120" w:line="288" w:lineRule="auto"/>
        <w:ind w:left="426"/>
        <w:jc w:val="both"/>
        <w:rPr>
          <w:rFonts w:ascii="Times New Roman" w:hAnsi="Times New Roman"/>
          <w:sz w:val="24"/>
          <w:szCs w:val="24"/>
        </w:rPr>
      </w:pPr>
      <w:r w:rsidRPr="00EA758A">
        <w:rPr>
          <w:rFonts w:ascii="Times New Roman" w:hAnsi="Times New Roman"/>
          <w:sz w:val="24"/>
          <w:szCs w:val="24"/>
        </w:rPr>
        <w:t>Bên A đầu tư hợp tác kinh doanh bằng việc sử dụngtài sản là chiếc xe ô tô 05 chỗ ngồi, hiệu xe …………. mang biển kiểm soát ……………..  số khung ………… số máy …………. Màu ………………. để hoạt động kinh doanh vận tải hành khách bằng xe Taxi với thương hiệu của Bên B là Công ty cổ phần thương mại và du lịch Rạng Đông.</w:t>
      </w:r>
    </w:p>
    <w:p w:rsidR="005913A3" w:rsidRPr="00EA758A" w:rsidRDefault="005913A3" w:rsidP="005913A3">
      <w:pPr>
        <w:spacing w:after="120" w:line="288" w:lineRule="auto"/>
        <w:ind w:left="426"/>
        <w:jc w:val="both"/>
        <w:rPr>
          <w:rFonts w:ascii="Times New Roman" w:hAnsi="Times New Roman"/>
          <w:sz w:val="24"/>
          <w:szCs w:val="24"/>
        </w:rPr>
      </w:pPr>
      <w:r w:rsidRPr="00EA758A">
        <w:rPr>
          <w:rFonts w:ascii="Times New Roman" w:hAnsi="Times New Roman"/>
          <w:sz w:val="24"/>
          <w:szCs w:val="24"/>
        </w:rPr>
        <w:t>Bên B đầu tư hợp tác kinh doanh bằng việc cho phép Bên A sử dụng thương hiệu Bên B cho chiếc xe nêu trên để hoạt động kinh doanh.</w:t>
      </w:r>
    </w:p>
    <w:p w:rsidR="005913A3" w:rsidRPr="00EA758A" w:rsidRDefault="005913A3" w:rsidP="005913A3">
      <w:pPr>
        <w:spacing w:after="120" w:line="288" w:lineRule="auto"/>
        <w:ind w:left="426"/>
        <w:jc w:val="both"/>
        <w:rPr>
          <w:rFonts w:ascii="Times New Roman" w:hAnsi="Times New Roman"/>
          <w:sz w:val="24"/>
          <w:szCs w:val="24"/>
        </w:rPr>
      </w:pPr>
      <w:r w:rsidRPr="00EA758A">
        <w:rPr>
          <w:rFonts w:ascii="Times New Roman" w:hAnsi="Times New Roman"/>
          <w:sz w:val="24"/>
          <w:szCs w:val="24"/>
        </w:rPr>
        <w:t>Trong trường hợp một Bên không có khả năng hoàn thành nghĩa vụ đã thỏa thuận thì Bên đó phải thông báo cho các Bên kia biết lý do và những biện pháp xử lý trước 05 (năm) ngày.</w:t>
      </w:r>
    </w:p>
    <w:p w:rsidR="005913A3" w:rsidRPr="00EA758A" w:rsidRDefault="005913A3" w:rsidP="005913A3">
      <w:pPr>
        <w:spacing w:after="120" w:line="288" w:lineRule="auto"/>
        <w:ind w:left="426" w:hanging="426"/>
        <w:jc w:val="both"/>
        <w:rPr>
          <w:rFonts w:ascii="Times New Roman" w:hAnsi="Times New Roman"/>
          <w:sz w:val="24"/>
          <w:szCs w:val="24"/>
        </w:rPr>
      </w:pPr>
      <w:r w:rsidRPr="00EA758A">
        <w:rPr>
          <w:rFonts w:ascii="Times New Roman" w:hAnsi="Times New Roman"/>
          <w:sz w:val="24"/>
          <w:szCs w:val="24"/>
        </w:rPr>
        <w:t>3.3 Tiến độ thực hiện: Hai bên tiến hành đầu tư hợp tác kinh doanh ngay sau khi ký hợp đồng này. Trường hợp tại thời điểm ký Hợp đồng này, tài sản của Bên A đầu tư không đáp ứng được yêu cầucho xe ra kinh doanh theo Quy chế cho thuê thương hiệu của Bên B, Bên A có trách nhiệm thực hiện theo đúng yêu cầu do Bên B thông báo.</w:t>
      </w:r>
    </w:p>
    <w:p w:rsidR="005913A3" w:rsidRPr="00EA758A" w:rsidRDefault="005913A3" w:rsidP="005913A3">
      <w:pPr>
        <w:spacing w:after="120" w:line="288" w:lineRule="auto"/>
        <w:jc w:val="both"/>
        <w:rPr>
          <w:rFonts w:ascii="Times New Roman" w:hAnsi="Times New Roman"/>
          <w:b/>
          <w:sz w:val="24"/>
          <w:szCs w:val="24"/>
        </w:rPr>
      </w:pPr>
      <w:r w:rsidRPr="00EA758A">
        <w:rPr>
          <w:rFonts w:ascii="Times New Roman" w:hAnsi="Times New Roman"/>
          <w:b/>
          <w:sz w:val="24"/>
          <w:szCs w:val="24"/>
        </w:rPr>
        <w:t>Điều 4. Chế độ tài chính kế toán</w:t>
      </w:r>
    </w:p>
    <w:p w:rsidR="005913A3" w:rsidRPr="00EA758A" w:rsidRDefault="005913A3" w:rsidP="005913A3">
      <w:pPr>
        <w:spacing w:after="120" w:line="288" w:lineRule="auto"/>
        <w:ind w:left="426" w:hanging="426"/>
        <w:jc w:val="both"/>
        <w:rPr>
          <w:rFonts w:ascii="Times New Roman" w:hAnsi="Times New Roman"/>
          <w:sz w:val="24"/>
          <w:szCs w:val="24"/>
        </w:rPr>
      </w:pPr>
      <w:r w:rsidRPr="00EA758A">
        <w:rPr>
          <w:rFonts w:ascii="Times New Roman" w:hAnsi="Times New Roman"/>
          <w:sz w:val="24"/>
          <w:szCs w:val="24"/>
        </w:rPr>
        <w:t>4.1 Các bên tự chịu trách nhiệm về việc tổ chức hoạt động kinh doanh và hạch toán thu – chi theo quy định của pháp luật và các điều khoản quy định của Hợp đồng này.</w:t>
      </w:r>
    </w:p>
    <w:p w:rsidR="005913A3" w:rsidRPr="00EA758A" w:rsidRDefault="005913A3" w:rsidP="005913A3">
      <w:pPr>
        <w:spacing w:after="120" w:line="288" w:lineRule="auto"/>
        <w:ind w:left="426" w:hanging="426"/>
        <w:jc w:val="both"/>
        <w:rPr>
          <w:rFonts w:ascii="Times New Roman" w:hAnsi="Times New Roman"/>
          <w:sz w:val="24"/>
          <w:szCs w:val="24"/>
        </w:rPr>
      </w:pPr>
      <w:r w:rsidRPr="00EA758A">
        <w:rPr>
          <w:rFonts w:ascii="Times New Roman" w:hAnsi="Times New Roman"/>
          <w:sz w:val="24"/>
          <w:szCs w:val="24"/>
        </w:rPr>
        <w:t>4.2 Bên A có trách nhiệm xuất hóa đơn theo quy định của Pháp luật đối với toàn bộ các khoản thu được từ hoạt động hợp tác kinh doanh này.</w:t>
      </w:r>
    </w:p>
    <w:p w:rsidR="005913A3" w:rsidRPr="00EA758A" w:rsidRDefault="005913A3" w:rsidP="005913A3">
      <w:pPr>
        <w:spacing w:after="120" w:line="288" w:lineRule="auto"/>
        <w:jc w:val="both"/>
        <w:rPr>
          <w:rFonts w:ascii="Times New Roman" w:hAnsi="Times New Roman"/>
          <w:b/>
          <w:sz w:val="24"/>
          <w:szCs w:val="24"/>
        </w:rPr>
      </w:pPr>
      <w:r w:rsidRPr="00EA758A">
        <w:rPr>
          <w:rFonts w:ascii="Times New Roman" w:hAnsi="Times New Roman"/>
          <w:b/>
          <w:sz w:val="24"/>
          <w:szCs w:val="24"/>
        </w:rPr>
        <w:t>Điều 5. Thỏa thuận cơ chế giám sát:</w:t>
      </w:r>
    </w:p>
    <w:p w:rsidR="005913A3" w:rsidRPr="00EA758A" w:rsidRDefault="005913A3" w:rsidP="005913A3">
      <w:pPr>
        <w:spacing w:after="120" w:line="288" w:lineRule="auto"/>
        <w:jc w:val="both"/>
        <w:rPr>
          <w:rFonts w:ascii="Times New Roman" w:hAnsi="Times New Roman"/>
          <w:sz w:val="24"/>
          <w:szCs w:val="24"/>
        </w:rPr>
      </w:pPr>
      <w:r w:rsidRPr="00EA758A">
        <w:rPr>
          <w:rFonts w:ascii="Times New Roman" w:hAnsi="Times New Roman"/>
          <w:sz w:val="24"/>
          <w:szCs w:val="24"/>
        </w:rPr>
        <w:t>Trong quá trình thực hiện hợp đồng, các Bên thỏa thuận cơ chế giám sát như sau:</w:t>
      </w:r>
    </w:p>
    <w:p w:rsidR="005913A3" w:rsidRPr="00EA758A" w:rsidRDefault="005913A3" w:rsidP="005913A3">
      <w:pPr>
        <w:spacing w:after="120" w:line="288" w:lineRule="auto"/>
        <w:jc w:val="both"/>
        <w:rPr>
          <w:rFonts w:ascii="Times New Roman" w:hAnsi="Times New Roman"/>
          <w:b/>
          <w:sz w:val="24"/>
          <w:szCs w:val="24"/>
        </w:rPr>
      </w:pPr>
      <w:r w:rsidRPr="00EA758A">
        <w:rPr>
          <w:rFonts w:ascii="Times New Roman" w:hAnsi="Times New Roman"/>
          <w:b/>
          <w:sz w:val="24"/>
          <w:szCs w:val="24"/>
        </w:rPr>
        <w:t>Bên A:</w:t>
      </w:r>
    </w:p>
    <w:p w:rsidR="005913A3" w:rsidRPr="00EA758A" w:rsidRDefault="005913A3" w:rsidP="005913A3">
      <w:pPr>
        <w:pStyle w:val="ListParagraph"/>
        <w:numPr>
          <w:ilvl w:val="0"/>
          <w:numId w:val="4"/>
        </w:numPr>
        <w:spacing w:after="120" w:line="288" w:lineRule="auto"/>
        <w:jc w:val="both"/>
        <w:rPr>
          <w:rFonts w:ascii="Times New Roman" w:hAnsi="Times New Roman"/>
          <w:sz w:val="24"/>
          <w:szCs w:val="24"/>
        </w:rPr>
      </w:pPr>
      <w:r w:rsidRPr="00EA758A">
        <w:rPr>
          <w:rFonts w:ascii="Times New Roman" w:hAnsi="Times New Roman"/>
          <w:sz w:val="24"/>
          <w:szCs w:val="24"/>
        </w:rPr>
        <w:t>Lựa chọn hoặc đề xuất Bên B lựa chọn lái xe đối với tài sản góp vốn kinh doanh của Hợp đồng này.</w:t>
      </w:r>
    </w:p>
    <w:p w:rsidR="005913A3" w:rsidRPr="00EA758A" w:rsidRDefault="005913A3" w:rsidP="005913A3">
      <w:pPr>
        <w:pStyle w:val="ListParagraph"/>
        <w:numPr>
          <w:ilvl w:val="0"/>
          <w:numId w:val="4"/>
        </w:numPr>
        <w:spacing w:after="120" w:line="288" w:lineRule="auto"/>
        <w:jc w:val="both"/>
        <w:rPr>
          <w:rFonts w:ascii="Times New Roman" w:hAnsi="Times New Roman"/>
          <w:sz w:val="24"/>
          <w:szCs w:val="24"/>
        </w:rPr>
      </w:pPr>
      <w:r w:rsidRPr="00EA758A">
        <w:rPr>
          <w:rFonts w:ascii="Times New Roman" w:hAnsi="Times New Roman"/>
          <w:sz w:val="24"/>
          <w:szCs w:val="24"/>
        </w:rPr>
        <w:t>Được quyền không cho xe ra kinh doanh nếu việc thực hiện kinh doanh là trái pháp luật hoặc tài sản này không đảm bảo các điều kiện trước khi vào kinh doanh.</w:t>
      </w:r>
    </w:p>
    <w:p w:rsidR="005913A3" w:rsidRPr="00EA758A" w:rsidRDefault="005913A3" w:rsidP="005913A3">
      <w:pPr>
        <w:spacing w:after="120" w:line="288" w:lineRule="auto"/>
        <w:jc w:val="both"/>
        <w:rPr>
          <w:rFonts w:ascii="Times New Roman" w:hAnsi="Times New Roman"/>
          <w:b/>
          <w:sz w:val="24"/>
          <w:szCs w:val="24"/>
        </w:rPr>
      </w:pPr>
      <w:r w:rsidRPr="00EA758A">
        <w:rPr>
          <w:rFonts w:ascii="Times New Roman" w:hAnsi="Times New Roman"/>
          <w:b/>
          <w:sz w:val="24"/>
          <w:szCs w:val="24"/>
        </w:rPr>
        <w:t>Bên B:</w:t>
      </w:r>
    </w:p>
    <w:p w:rsidR="005913A3" w:rsidRPr="00EA758A" w:rsidRDefault="005913A3" w:rsidP="005913A3">
      <w:pPr>
        <w:pStyle w:val="ListParagraph"/>
        <w:numPr>
          <w:ilvl w:val="0"/>
          <w:numId w:val="4"/>
        </w:numPr>
        <w:spacing w:after="120" w:line="288" w:lineRule="auto"/>
        <w:jc w:val="both"/>
        <w:rPr>
          <w:rFonts w:ascii="Times New Roman" w:hAnsi="Times New Roman"/>
          <w:sz w:val="24"/>
          <w:szCs w:val="24"/>
        </w:rPr>
      </w:pPr>
      <w:r w:rsidRPr="00EA758A">
        <w:rPr>
          <w:rFonts w:ascii="Times New Roman" w:hAnsi="Times New Roman"/>
          <w:sz w:val="24"/>
          <w:szCs w:val="24"/>
        </w:rPr>
        <w:lastRenderedPageBreak/>
        <w:t>Bên B quản lý giám sát lái xe thực hiện nghiêm chỉnh luật giao thông đường bộ, bảo đảm an toàn kỹ thuật và tình trạng của khách hàng trong ca kinh doanh thực hiện nghiêm túc Luật lao động chính sách chất lượng, các nội quy, quy chế và quy định của Bên B.</w:t>
      </w:r>
    </w:p>
    <w:p w:rsidR="005913A3" w:rsidRPr="00EA758A" w:rsidRDefault="005913A3" w:rsidP="005913A3">
      <w:pPr>
        <w:pStyle w:val="ListParagraph"/>
        <w:numPr>
          <w:ilvl w:val="0"/>
          <w:numId w:val="4"/>
        </w:numPr>
        <w:spacing w:after="120" w:line="288" w:lineRule="auto"/>
        <w:jc w:val="both"/>
        <w:rPr>
          <w:rFonts w:ascii="Times New Roman" w:hAnsi="Times New Roman"/>
          <w:sz w:val="24"/>
          <w:szCs w:val="24"/>
        </w:rPr>
      </w:pPr>
      <w:r w:rsidRPr="00EA758A">
        <w:rPr>
          <w:rFonts w:ascii="Times New Roman" w:hAnsi="Times New Roman"/>
          <w:sz w:val="24"/>
          <w:szCs w:val="24"/>
        </w:rPr>
        <w:t>Thực hiện kiểm tra 01 (một) lần/ 10 (mười) ngàytrước khi xe kinh doanh theo quy định của hệ thống Rạng Đông. Thời gian kiểm tra do Bên B thông báo.</w:t>
      </w:r>
    </w:p>
    <w:p w:rsidR="005913A3" w:rsidRPr="00EA758A" w:rsidRDefault="005913A3" w:rsidP="005913A3">
      <w:pPr>
        <w:pStyle w:val="ListParagraph"/>
        <w:numPr>
          <w:ilvl w:val="0"/>
          <w:numId w:val="4"/>
        </w:numPr>
        <w:spacing w:after="120" w:line="288" w:lineRule="auto"/>
        <w:jc w:val="both"/>
        <w:rPr>
          <w:rFonts w:ascii="Times New Roman" w:hAnsi="Times New Roman"/>
          <w:sz w:val="24"/>
          <w:szCs w:val="24"/>
        </w:rPr>
      </w:pPr>
      <w:r w:rsidRPr="00EA758A">
        <w:rPr>
          <w:rFonts w:ascii="Times New Roman" w:hAnsi="Times New Roman"/>
          <w:sz w:val="24"/>
          <w:szCs w:val="24"/>
        </w:rPr>
        <w:t>Khi có sự cố phát sinh (tai nạn, cháy nổ, …) dẫn đến thiệt hại vật chất đối với tài sản góp vốn hoặc liên quan bồi thường trách nhiệm dân sự với bên thứ ba, Bên B có trách nhiệm hỗ trợ thực hiện các thủ tục liên quan nhằm khác phục thiệt hại.</w:t>
      </w:r>
    </w:p>
    <w:p w:rsidR="005913A3" w:rsidRPr="00EA758A" w:rsidRDefault="005913A3" w:rsidP="005913A3">
      <w:pPr>
        <w:spacing w:after="120" w:line="288" w:lineRule="auto"/>
        <w:jc w:val="both"/>
        <w:rPr>
          <w:rFonts w:ascii="Times New Roman" w:hAnsi="Times New Roman"/>
          <w:b/>
          <w:sz w:val="24"/>
          <w:szCs w:val="24"/>
        </w:rPr>
      </w:pPr>
      <w:r w:rsidRPr="00EA758A">
        <w:rPr>
          <w:rFonts w:ascii="Times New Roman" w:hAnsi="Times New Roman"/>
          <w:b/>
          <w:sz w:val="24"/>
          <w:szCs w:val="24"/>
        </w:rPr>
        <w:t>Điều 6. Phân chia doanh thu, chi phí</w:t>
      </w:r>
    </w:p>
    <w:p w:rsidR="005913A3" w:rsidRPr="00EA758A" w:rsidRDefault="005913A3" w:rsidP="005913A3">
      <w:pPr>
        <w:spacing w:after="120" w:line="288" w:lineRule="auto"/>
        <w:ind w:firstLine="426"/>
        <w:jc w:val="both"/>
        <w:rPr>
          <w:rFonts w:ascii="Times New Roman" w:hAnsi="Times New Roman"/>
          <w:sz w:val="24"/>
          <w:szCs w:val="24"/>
        </w:rPr>
      </w:pPr>
      <w:r w:rsidRPr="00EA758A">
        <w:rPr>
          <w:rFonts w:ascii="Times New Roman" w:hAnsi="Times New Roman"/>
          <w:sz w:val="24"/>
          <w:szCs w:val="24"/>
        </w:rPr>
        <w:t>Các Bên tham gia Hợp đồng thỏa thuận chia doanh thu và chi phí thông qua việc thực hiệp Hợp đồng như sau:</w:t>
      </w:r>
    </w:p>
    <w:p w:rsidR="005913A3" w:rsidRPr="00EA758A" w:rsidRDefault="005913A3" w:rsidP="005913A3">
      <w:pPr>
        <w:spacing w:after="120" w:line="288" w:lineRule="auto"/>
        <w:ind w:left="426" w:hanging="426"/>
        <w:jc w:val="both"/>
        <w:rPr>
          <w:rFonts w:ascii="Times New Roman" w:hAnsi="Times New Roman"/>
          <w:sz w:val="24"/>
          <w:szCs w:val="24"/>
        </w:rPr>
      </w:pPr>
      <w:r w:rsidRPr="00EA758A">
        <w:rPr>
          <w:rFonts w:ascii="Times New Roman" w:hAnsi="Times New Roman"/>
          <w:sz w:val="24"/>
          <w:szCs w:val="24"/>
        </w:rPr>
        <w:t>6.1 Doanh thu: Toàn bộ các khoản thu, chi liên quan trực tiếp đến hoạt động kinh doanh hàng ngày của xe ô tô …………… mang biển kiểm soát …………………….  số khung ………..số máy ……………… Màu ………….. do Bên A chịu trách nhiệm quản lý và hạch toán từ thời điểm đưa xe vào kinh doanh.</w:t>
      </w:r>
    </w:p>
    <w:p w:rsidR="005913A3" w:rsidRPr="00EA758A" w:rsidRDefault="005913A3" w:rsidP="005913A3">
      <w:pPr>
        <w:spacing w:after="120" w:line="288" w:lineRule="auto"/>
        <w:ind w:left="426"/>
        <w:jc w:val="both"/>
        <w:rPr>
          <w:rFonts w:ascii="Times New Roman" w:hAnsi="Times New Roman"/>
          <w:sz w:val="24"/>
          <w:szCs w:val="24"/>
        </w:rPr>
      </w:pPr>
      <w:r w:rsidRPr="00EA758A">
        <w:rPr>
          <w:rFonts w:ascii="Times New Roman" w:hAnsi="Times New Roman"/>
          <w:sz w:val="24"/>
          <w:szCs w:val="24"/>
        </w:rPr>
        <w:t>Ngoài ra bên A còn phải thanh toán các khoản chi phí theo quy định tại khoản 6.2 Điều này cho Bên B để được toàn quyền nhận các khoản thu trong ca kinh doanh.</w:t>
      </w:r>
    </w:p>
    <w:p w:rsidR="005913A3" w:rsidRPr="00EA758A" w:rsidRDefault="005913A3" w:rsidP="005913A3">
      <w:pPr>
        <w:spacing w:after="120" w:line="288" w:lineRule="auto"/>
        <w:ind w:left="426"/>
        <w:jc w:val="both"/>
        <w:rPr>
          <w:rFonts w:ascii="Times New Roman" w:hAnsi="Times New Roman"/>
          <w:sz w:val="24"/>
          <w:szCs w:val="24"/>
        </w:rPr>
      </w:pPr>
      <w:r w:rsidRPr="00EA758A">
        <w:rPr>
          <w:rFonts w:ascii="Times New Roman" w:hAnsi="Times New Roman"/>
          <w:sz w:val="24"/>
          <w:szCs w:val="24"/>
        </w:rPr>
        <w:t>Bên A chi phí 14.800.000đ ( Mười ba triệu chín trăm ngàn đồng.) cho việc chi phí lắp đặt  thiết đồng hồ bộ đàm và các giấy tờ liên quan đến việc kinh doanh Taxi</w:t>
      </w:r>
    </w:p>
    <w:p w:rsidR="005913A3" w:rsidRPr="00EA758A" w:rsidRDefault="005913A3" w:rsidP="005913A3">
      <w:pPr>
        <w:spacing w:after="120" w:line="288" w:lineRule="auto"/>
        <w:ind w:left="426"/>
        <w:jc w:val="both"/>
        <w:rPr>
          <w:rFonts w:ascii="Times New Roman" w:hAnsi="Times New Roman"/>
          <w:sz w:val="24"/>
          <w:szCs w:val="24"/>
        </w:rPr>
      </w:pPr>
      <w:r w:rsidRPr="00EA758A">
        <w:rPr>
          <w:rFonts w:ascii="Times New Roman" w:hAnsi="Times New Roman"/>
          <w:sz w:val="24"/>
          <w:szCs w:val="24"/>
        </w:rPr>
        <w:t>Bên B được hưởng các khoản thu từ việc thu các khoản phí theo thỏa thuận tại khoản 6.2 Điều này.</w:t>
      </w:r>
    </w:p>
    <w:p w:rsidR="005913A3" w:rsidRPr="00EA758A" w:rsidRDefault="005913A3" w:rsidP="005913A3">
      <w:pPr>
        <w:spacing w:after="120" w:line="288" w:lineRule="auto"/>
        <w:jc w:val="both"/>
        <w:rPr>
          <w:rFonts w:ascii="Times New Roman" w:hAnsi="Times New Roman"/>
          <w:sz w:val="24"/>
          <w:szCs w:val="24"/>
        </w:rPr>
      </w:pPr>
      <w:r w:rsidRPr="00EA758A">
        <w:rPr>
          <w:rFonts w:ascii="Times New Roman" w:hAnsi="Times New Roman"/>
          <w:sz w:val="24"/>
          <w:szCs w:val="24"/>
        </w:rPr>
        <w:t>6.2 Chi phí:</w:t>
      </w:r>
    </w:p>
    <w:p w:rsidR="005913A3" w:rsidRPr="00EA758A" w:rsidRDefault="005913A3" w:rsidP="005913A3">
      <w:pPr>
        <w:spacing w:after="120" w:line="288" w:lineRule="auto"/>
        <w:ind w:firstLine="360"/>
        <w:jc w:val="both"/>
        <w:rPr>
          <w:rFonts w:ascii="Times New Roman" w:hAnsi="Times New Roman"/>
          <w:i/>
          <w:sz w:val="24"/>
          <w:szCs w:val="24"/>
        </w:rPr>
      </w:pPr>
      <w:r w:rsidRPr="00EA758A">
        <w:rPr>
          <w:rFonts w:ascii="Times New Roman" w:hAnsi="Times New Roman"/>
          <w:i/>
          <w:sz w:val="24"/>
          <w:szCs w:val="24"/>
        </w:rPr>
        <w:t>Các chi phí chịu trách nhiệm Bên A:</w:t>
      </w:r>
    </w:p>
    <w:p w:rsidR="005913A3" w:rsidRPr="00EA758A" w:rsidRDefault="005913A3" w:rsidP="005913A3">
      <w:pPr>
        <w:pStyle w:val="ListParagraph"/>
        <w:numPr>
          <w:ilvl w:val="0"/>
          <w:numId w:val="2"/>
        </w:numPr>
        <w:spacing w:after="120" w:line="288" w:lineRule="auto"/>
        <w:jc w:val="both"/>
        <w:rPr>
          <w:rFonts w:ascii="Times New Roman" w:hAnsi="Times New Roman"/>
          <w:sz w:val="24"/>
          <w:szCs w:val="24"/>
        </w:rPr>
      </w:pPr>
      <w:r w:rsidRPr="00EA758A">
        <w:rPr>
          <w:rFonts w:ascii="Times New Roman" w:hAnsi="Times New Roman"/>
          <w:sz w:val="24"/>
          <w:szCs w:val="24"/>
        </w:rPr>
        <w:t>Chi phí thuê thương hiệu là: 12.000.000 đồng/năm (Bằng chữ: Mười hai triệu đồng). Chi phí này có thể thay đổi hàng năm nếu chỉ số lạm phát lớn hơn 10% theo công bố của Cơ quan nhà nước có thẩm quyền.</w:t>
      </w:r>
    </w:p>
    <w:p w:rsidR="005913A3" w:rsidRPr="00EA758A" w:rsidRDefault="005913A3" w:rsidP="005913A3">
      <w:pPr>
        <w:pStyle w:val="ListParagraph"/>
        <w:spacing w:after="120" w:line="288" w:lineRule="auto"/>
        <w:jc w:val="both"/>
        <w:rPr>
          <w:rFonts w:ascii="Times New Roman" w:hAnsi="Times New Roman"/>
          <w:sz w:val="24"/>
          <w:szCs w:val="24"/>
        </w:rPr>
      </w:pPr>
      <w:r w:rsidRPr="00EA758A">
        <w:rPr>
          <w:rFonts w:ascii="Times New Roman" w:hAnsi="Times New Roman"/>
          <w:sz w:val="24"/>
          <w:szCs w:val="24"/>
        </w:rPr>
        <w:t>Bên A được miễn chi phí thuê thương hiệu trong 12 tháng đầu của hợp đồng này.</w:t>
      </w:r>
    </w:p>
    <w:p w:rsidR="005913A3" w:rsidRPr="00EA758A" w:rsidRDefault="005913A3" w:rsidP="005913A3">
      <w:pPr>
        <w:pStyle w:val="ListParagraph"/>
        <w:spacing w:after="120" w:line="288" w:lineRule="auto"/>
        <w:jc w:val="both"/>
        <w:rPr>
          <w:rFonts w:ascii="Times New Roman" w:hAnsi="Times New Roman"/>
          <w:sz w:val="24"/>
          <w:szCs w:val="24"/>
        </w:rPr>
      </w:pPr>
      <w:r w:rsidRPr="00EA758A">
        <w:rPr>
          <w:rFonts w:ascii="Times New Roman" w:hAnsi="Times New Roman"/>
          <w:sz w:val="24"/>
          <w:szCs w:val="24"/>
        </w:rPr>
        <w:t>Toàn bộ chủ trương, thời gian thu phí nhãn hiệu được thực hiện theo thông báo của Bên B.</w:t>
      </w:r>
    </w:p>
    <w:p w:rsidR="005913A3" w:rsidRPr="00EA758A" w:rsidRDefault="005913A3" w:rsidP="005913A3">
      <w:pPr>
        <w:pStyle w:val="ListParagraph"/>
        <w:numPr>
          <w:ilvl w:val="0"/>
          <w:numId w:val="2"/>
        </w:numPr>
        <w:spacing w:after="120" w:line="288" w:lineRule="auto"/>
        <w:jc w:val="both"/>
        <w:rPr>
          <w:rFonts w:ascii="Times New Roman" w:hAnsi="Times New Roman"/>
          <w:sz w:val="24"/>
          <w:szCs w:val="24"/>
        </w:rPr>
      </w:pPr>
      <w:r w:rsidRPr="00EA758A">
        <w:rPr>
          <w:rFonts w:ascii="Times New Roman" w:hAnsi="Times New Roman"/>
          <w:sz w:val="24"/>
          <w:szCs w:val="24"/>
        </w:rPr>
        <w:t>Chi phí quản lý: là khoản chi phí Bên A phải đóng cho Bên B bao gồm cước thuê kênh thông tin bộ đàm - Phí bảo trì đồng hồ bộ đàm, phí bến bãi là 1.500.000 đồng/tháng (Bằng chữ: Một triệu năm trăm ngàn chẵn). Nhà đầu tư thực hiện nộp chi phí này theo Thông báo cụ thể của Bên B. Chi phí này thu trước một lần vào đầu tháng và có thể thay đổi hàng năm nếu chỉ số lạm phát lớn hơn 10% theo công bố của Cơ quan nhà nước có thẩm quyền.</w:t>
      </w:r>
    </w:p>
    <w:p w:rsidR="005913A3" w:rsidRPr="00EA758A" w:rsidRDefault="005913A3" w:rsidP="005913A3">
      <w:pPr>
        <w:pStyle w:val="ListParagraph"/>
        <w:numPr>
          <w:ilvl w:val="0"/>
          <w:numId w:val="2"/>
        </w:numPr>
        <w:spacing w:after="120" w:line="288" w:lineRule="auto"/>
        <w:jc w:val="both"/>
        <w:rPr>
          <w:rFonts w:ascii="Times New Roman" w:hAnsi="Times New Roman"/>
          <w:sz w:val="24"/>
          <w:szCs w:val="24"/>
        </w:rPr>
      </w:pPr>
      <w:r w:rsidRPr="00EA758A">
        <w:rPr>
          <w:rFonts w:ascii="Times New Roman" w:hAnsi="Times New Roman"/>
          <w:sz w:val="24"/>
          <w:szCs w:val="24"/>
        </w:rPr>
        <w:t>Chi phí mua bảo hiểm: bao gồm bảo hiểm vật chất xe, bảo hiểm trách nhiệm dân sự đối với người thứ ba và trách nhiệm dân sự đối với lái xe và hành khách trên xe, bên A có trách nhiệm đóng trọn gói 01 lần/năm và đóng theo thời hạn. Bên B đại diện Bên A đóng tiền bảo hiểm theo quy định của nhà nước và theo Hợp đồng.</w:t>
      </w:r>
    </w:p>
    <w:p w:rsidR="005913A3" w:rsidRPr="00EA758A" w:rsidRDefault="005913A3" w:rsidP="005913A3">
      <w:pPr>
        <w:pStyle w:val="ListParagraph"/>
        <w:numPr>
          <w:ilvl w:val="0"/>
          <w:numId w:val="2"/>
        </w:numPr>
        <w:spacing w:after="120" w:line="288" w:lineRule="auto"/>
        <w:jc w:val="both"/>
        <w:rPr>
          <w:rFonts w:ascii="Times New Roman" w:hAnsi="Times New Roman"/>
          <w:sz w:val="24"/>
          <w:szCs w:val="24"/>
        </w:rPr>
      </w:pPr>
      <w:r w:rsidRPr="00EA758A">
        <w:rPr>
          <w:rFonts w:ascii="Times New Roman" w:hAnsi="Times New Roman"/>
          <w:sz w:val="24"/>
          <w:szCs w:val="24"/>
        </w:rPr>
        <w:t>Chi phí kiểm tra phương tiện, kiểm soát, dán tem, … theo quy định của Pháp luật và của nhà nước khi đến hạn.</w:t>
      </w:r>
    </w:p>
    <w:p w:rsidR="005913A3" w:rsidRPr="00EA758A" w:rsidRDefault="005913A3" w:rsidP="005913A3">
      <w:pPr>
        <w:pStyle w:val="ListParagraph"/>
        <w:numPr>
          <w:ilvl w:val="0"/>
          <w:numId w:val="2"/>
        </w:numPr>
        <w:spacing w:after="120" w:line="288" w:lineRule="auto"/>
        <w:jc w:val="both"/>
        <w:rPr>
          <w:rFonts w:ascii="Times New Roman" w:hAnsi="Times New Roman"/>
          <w:sz w:val="24"/>
          <w:szCs w:val="24"/>
        </w:rPr>
      </w:pPr>
      <w:r w:rsidRPr="00EA758A">
        <w:rPr>
          <w:rFonts w:ascii="Times New Roman" w:hAnsi="Times New Roman"/>
          <w:sz w:val="24"/>
          <w:szCs w:val="24"/>
        </w:rPr>
        <w:t>Chi phí sửa chữa bảo dưỡng định kỳ, va chạm tai nạn Bên A nộp theo Thông báo của Bên B.</w:t>
      </w:r>
    </w:p>
    <w:p w:rsidR="005913A3" w:rsidRPr="00EA758A" w:rsidRDefault="005913A3" w:rsidP="005913A3">
      <w:pPr>
        <w:pStyle w:val="ListParagraph"/>
        <w:numPr>
          <w:ilvl w:val="0"/>
          <w:numId w:val="2"/>
        </w:numPr>
        <w:spacing w:after="120" w:line="288" w:lineRule="auto"/>
        <w:jc w:val="both"/>
        <w:rPr>
          <w:rFonts w:ascii="Times New Roman" w:hAnsi="Times New Roman"/>
          <w:sz w:val="24"/>
          <w:szCs w:val="24"/>
        </w:rPr>
      </w:pPr>
      <w:r w:rsidRPr="00EA758A">
        <w:rPr>
          <w:rFonts w:ascii="Times New Roman" w:hAnsi="Times New Roman"/>
          <w:sz w:val="24"/>
          <w:szCs w:val="24"/>
        </w:rPr>
        <w:t>Chi phí cho đồng phục, decal, logo, hộp đèn, đồng hồ tính cước trong quá trình đưa tài sản vào hoạt động kinh doanh.</w:t>
      </w:r>
    </w:p>
    <w:p w:rsidR="005913A3" w:rsidRPr="00EA758A" w:rsidRDefault="005913A3" w:rsidP="005913A3">
      <w:pPr>
        <w:pStyle w:val="ListParagraph"/>
        <w:numPr>
          <w:ilvl w:val="0"/>
          <w:numId w:val="2"/>
        </w:numPr>
        <w:spacing w:after="120" w:line="288" w:lineRule="auto"/>
        <w:jc w:val="both"/>
        <w:rPr>
          <w:rFonts w:ascii="Times New Roman" w:hAnsi="Times New Roman"/>
          <w:sz w:val="24"/>
          <w:szCs w:val="24"/>
        </w:rPr>
      </w:pPr>
      <w:r w:rsidRPr="00EA758A">
        <w:rPr>
          <w:rFonts w:ascii="Times New Roman" w:hAnsi="Times New Roman"/>
          <w:sz w:val="24"/>
          <w:szCs w:val="24"/>
        </w:rPr>
        <w:t>Các chi phí và các khoản đóng góp khác theo Thông báo của Bên B.</w:t>
      </w:r>
    </w:p>
    <w:p w:rsidR="005913A3" w:rsidRPr="00EA758A" w:rsidRDefault="005913A3" w:rsidP="005913A3">
      <w:pPr>
        <w:spacing w:after="120" w:line="288" w:lineRule="auto"/>
        <w:ind w:left="360"/>
        <w:jc w:val="both"/>
        <w:rPr>
          <w:rFonts w:ascii="Times New Roman" w:hAnsi="Times New Roman"/>
          <w:i/>
          <w:sz w:val="24"/>
          <w:szCs w:val="24"/>
        </w:rPr>
      </w:pPr>
      <w:r w:rsidRPr="00EA758A">
        <w:rPr>
          <w:rFonts w:ascii="Times New Roman" w:hAnsi="Times New Roman"/>
          <w:i/>
          <w:sz w:val="24"/>
          <w:szCs w:val="24"/>
        </w:rPr>
        <w:t>Các chi phí thuộc trách nhiệm Bên B:</w:t>
      </w:r>
    </w:p>
    <w:p w:rsidR="005913A3" w:rsidRPr="00EA758A" w:rsidRDefault="005913A3" w:rsidP="005913A3">
      <w:pPr>
        <w:pStyle w:val="ListParagraph"/>
        <w:numPr>
          <w:ilvl w:val="0"/>
          <w:numId w:val="4"/>
        </w:numPr>
        <w:spacing w:after="120" w:line="288" w:lineRule="auto"/>
        <w:jc w:val="both"/>
        <w:rPr>
          <w:rFonts w:ascii="Times New Roman" w:hAnsi="Times New Roman"/>
          <w:sz w:val="24"/>
          <w:szCs w:val="24"/>
        </w:rPr>
      </w:pPr>
      <w:r w:rsidRPr="00EA758A">
        <w:rPr>
          <w:rFonts w:ascii="Times New Roman" w:hAnsi="Times New Roman"/>
          <w:sz w:val="24"/>
          <w:szCs w:val="24"/>
        </w:rPr>
        <w:lastRenderedPageBreak/>
        <w:t>Trích khấu hao tài sản theo quy định của pháp luật đối với tài sản góp vốn.</w:t>
      </w:r>
    </w:p>
    <w:p w:rsidR="005913A3" w:rsidRPr="00EA758A" w:rsidRDefault="005913A3" w:rsidP="005913A3">
      <w:pPr>
        <w:pStyle w:val="ListParagraph"/>
        <w:numPr>
          <w:ilvl w:val="0"/>
          <w:numId w:val="4"/>
        </w:numPr>
        <w:spacing w:after="120" w:line="288" w:lineRule="auto"/>
        <w:jc w:val="both"/>
        <w:rPr>
          <w:rFonts w:ascii="Times New Roman" w:hAnsi="Times New Roman"/>
          <w:sz w:val="24"/>
          <w:szCs w:val="24"/>
        </w:rPr>
      </w:pPr>
      <w:r w:rsidRPr="00EA758A">
        <w:rPr>
          <w:rFonts w:ascii="Times New Roman" w:hAnsi="Times New Roman"/>
          <w:sz w:val="24"/>
          <w:szCs w:val="24"/>
        </w:rPr>
        <w:t>Chi phí 01 (một lần) cho decal, logo, hộp đèn, đồng hồ tính cước và các tài liệu liên quan (nếu có) trước khi hai bên ký kết hợp đồng hợp tác kinh doanh này.</w:t>
      </w:r>
    </w:p>
    <w:p w:rsidR="005913A3" w:rsidRPr="00EA758A" w:rsidRDefault="005913A3" w:rsidP="005913A3">
      <w:pPr>
        <w:pStyle w:val="ListParagraph"/>
        <w:numPr>
          <w:ilvl w:val="0"/>
          <w:numId w:val="4"/>
        </w:numPr>
        <w:spacing w:after="120" w:line="288" w:lineRule="auto"/>
        <w:jc w:val="both"/>
        <w:rPr>
          <w:rFonts w:ascii="Times New Roman" w:hAnsi="Times New Roman"/>
          <w:sz w:val="24"/>
          <w:szCs w:val="24"/>
        </w:rPr>
      </w:pPr>
      <w:r w:rsidRPr="00EA758A">
        <w:rPr>
          <w:rFonts w:ascii="Times New Roman" w:hAnsi="Times New Roman"/>
          <w:sz w:val="24"/>
          <w:szCs w:val="24"/>
        </w:rPr>
        <w:t>Chi phí kinh doanh tiếp thị, quảng cáo chiết khấu cho khách hàng.</w:t>
      </w:r>
    </w:p>
    <w:p w:rsidR="005913A3" w:rsidRPr="00EA758A" w:rsidRDefault="005913A3" w:rsidP="005913A3">
      <w:pPr>
        <w:spacing w:after="120" w:line="288" w:lineRule="auto"/>
        <w:ind w:left="360"/>
        <w:jc w:val="both"/>
        <w:rPr>
          <w:rFonts w:ascii="Times New Roman" w:hAnsi="Times New Roman"/>
          <w:i/>
          <w:sz w:val="24"/>
          <w:szCs w:val="24"/>
        </w:rPr>
      </w:pPr>
      <w:r w:rsidRPr="00EA758A">
        <w:rPr>
          <w:rFonts w:ascii="Times New Roman" w:hAnsi="Times New Roman"/>
          <w:i/>
          <w:sz w:val="24"/>
          <w:szCs w:val="24"/>
        </w:rPr>
        <w:t>Các khoản thu khác:</w:t>
      </w:r>
    </w:p>
    <w:p w:rsidR="005913A3" w:rsidRPr="00EA758A" w:rsidRDefault="005913A3" w:rsidP="005913A3">
      <w:pPr>
        <w:spacing w:after="120" w:line="288" w:lineRule="auto"/>
        <w:ind w:left="360"/>
        <w:jc w:val="both"/>
        <w:rPr>
          <w:rFonts w:ascii="Times New Roman" w:hAnsi="Times New Roman"/>
          <w:sz w:val="24"/>
          <w:szCs w:val="24"/>
        </w:rPr>
      </w:pPr>
      <w:r w:rsidRPr="00EA758A">
        <w:rPr>
          <w:rFonts w:ascii="Times New Roman" w:hAnsi="Times New Roman"/>
          <w:sz w:val="24"/>
          <w:szCs w:val="24"/>
        </w:rPr>
        <w:t>Khi có sự cố phát sinh (tai nạn, cháy nổ, …) dẫn đến thiệt hại đối với tài sản góp vốn hoặc liên quan bồi thường trách nhiệm dân sự với Bên thứ ba, Bên A sẽ nhận được các khoản bồi thường từ bên thứ ba và bồi thường vật chất xe từ công ty bảo hiểm.</w:t>
      </w:r>
    </w:p>
    <w:p w:rsidR="005913A3" w:rsidRPr="00EA758A" w:rsidRDefault="005913A3" w:rsidP="005913A3">
      <w:pPr>
        <w:spacing w:after="120" w:line="288" w:lineRule="auto"/>
        <w:ind w:left="360" w:hanging="360"/>
        <w:jc w:val="both"/>
        <w:rPr>
          <w:rFonts w:ascii="Times New Roman" w:hAnsi="Times New Roman"/>
          <w:b/>
          <w:sz w:val="24"/>
          <w:szCs w:val="24"/>
        </w:rPr>
      </w:pPr>
      <w:r w:rsidRPr="00EA758A">
        <w:rPr>
          <w:rFonts w:ascii="Times New Roman" w:hAnsi="Times New Roman"/>
          <w:b/>
          <w:sz w:val="24"/>
          <w:szCs w:val="24"/>
        </w:rPr>
        <w:t>Điều 7. Các quyền lợi và nghĩa vụ của hai bên:</w:t>
      </w:r>
    </w:p>
    <w:p w:rsidR="005913A3" w:rsidRPr="00EA758A" w:rsidRDefault="005913A3" w:rsidP="005913A3">
      <w:pPr>
        <w:spacing w:after="120" w:line="288" w:lineRule="auto"/>
        <w:ind w:left="360"/>
        <w:jc w:val="both"/>
        <w:rPr>
          <w:rFonts w:ascii="Times New Roman" w:hAnsi="Times New Roman"/>
          <w:b/>
          <w:sz w:val="24"/>
          <w:szCs w:val="24"/>
        </w:rPr>
      </w:pPr>
      <w:r w:rsidRPr="00EA758A">
        <w:rPr>
          <w:rFonts w:ascii="Times New Roman" w:hAnsi="Times New Roman"/>
          <w:b/>
          <w:sz w:val="24"/>
          <w:szCs w:val="24"/>
        </w:rPr>
        <w:t>Bên A.</w:t>
      </w:r>
    </w:p>
    <w:p w:rsidR="005913A3" w:rsidRPr="00EA758A" w:rsidRDefault="005913A3" w:rsidP="005913A3">
      <w:pPr>
        <w:spacing w:after="120" w:line="288" w:lineRule="auto"/>
        <w:ind w:left="360"/>
        <w:jc w:val="both"/>
        <w:rPr>
          <w:rFonts w:ascii="Times New Roman" w:hAnsi="Times New Roman"/>
          <w:b/>
          <w:sz w:val="24"/>
          <w:szCs w:val="24"/>
        </w:rPr>
      </w:pPr>
      <w:r w:rsidRPr="00EA758A">
        <w:rPr>
          <w:rFonts w:ascii="Times New Roman" w:hAnsi="Times New Roman"/>
          <w:b/>
          <w:sz w:val="24"/>
          <w:szCs w:val="24"/>
        </w:rPr>
        <w:t>Quyền lợi:</w:t>
      </w:r>
    </w:p>
    <w:p w:rsidR="005913A3" w:rsidRPr="00EA758A" w:rsidRDefault="005913A3" w:rsidP="005913A3">
      <w:pPr>
        <w:pStyle w:val="ListParagraph"/>
        <w:numPr>
          <w:ilvl w:val="0"/>
          <w:numId w:val="4"/>
        </w:numPr>
        <w:spacing w:after="120" w:line="288" w:lineRule="auto"/>
        <w:jc w:val="both"/>
        <w:rPr>
          <w:rFonts w:ascii="Times New Roman" w:hAnsi="Times New Roman"/>
          <w:sz w:val="24"/>
          <w:szCs w:val="24"/>
        </w:rPr>
      </w:pPr>
      <w:r w:rsidRPr="00EA758A">
        <w:rPr>
          <w:rFonts w:ascii="Times New Roman" w:hAnsi="Times New Roman"/>
          <w:sz w:val="24"/>
          <w:szCs w:val="24"/>
        </w:rPr>
        <w:t>Được hưởng thu nhập phát sinh từ Hợp đồng hợp tác kinh doanh sau khi đã trừ đi các khoản phí theo quy định.</w:t>
      </w:r>
    </w:p>
    <w:p w:rsidR="005913A3" w:rsidRPr="00EA758A" w:rsidRDefault="005913A3" w:rsidP="005913A3">
      <w:pPr>
        <w:pStyle w:val="ListParagraph"/>
        <w:numPr>
          <w:ilvl w:val="0"/>
          <w:numId w:val="4"/>
        </w:numPr>
        <w:spacing w:after="120" w:line="288" w:lineRule="auto"/>
        <w:jc w:val="both"/>
        <w:rPr>
          <w:rFonts w:ascii="Times New Roman" w:hAnsi="Times New Roman"/>
          <w:sz w:val="24"/>
          <w:szCs w:val="24"/>
        </w:rPr>
      </w:pPr>
      <w:r w:rsidRPr="00EA758A">
        <w:rPr>
          <w:rFonts w:ascii="Times New Roman" w:hAnsi="Times New Roman"/>
          <w:sz w:val="24"/>
          <w:szCs w:val="24"/>
        </w:rPr>
        <w:t>Được bên B bảo đảm quyền sử dụng đối với thương hiệu trong suốt quá trình đầu tư kinh doanh, đảm bảo hoạt động kinh doanh theo quy định của pháp luật và điều lệ, nội quy, quy chế của Bên B trong suốt quá trình hoạt động.</w:t>
      </w:r>
    </w:p>
    <w:p w:rsidR="005913A3" w:rsidRPr="00EA758A" w:rsidRDefault="005913A3" w:rsidP="005913A3">
      <w:pPr>
        <w:pStyle w:val="ListParagraph"/>
        <w:numPr>
          <w:ilvl w:val="0"/>
          <w:numId w:val="4"/>
        </w:numPr>
        <w:spacing w:after="120" w:line="288" w:lineRule="auto"/>
        <w:jc w:val="both"/>
        <w:rPr>
          <w:rFonts w:ascii="Times New Roman" w:hAnsi="Times New Roman"/>
          <w:sz w:val="24"/>
          <w:szCs w:val="24"/>
        </w:rPr>
      </w:pPr>
      <w:r w:rsidRPr="00EA758A">
        <w:rPr>
          <w:rFonts w:ascii="Times New Roman" w:hAnsi="Times New Roman"/>
          <w:sz w:val="24"/>
          <w:szCs w:val="24"/>
        </w:rPr>
        <w:t>Là người trực tiếp lái xe đối với tài sản góp vốn kinh doanh của hợp đồng này, không được giao tay lái cho bất kỳ bên thứ ba nào. Mọi sự thay đổi về lái xe đều phải được sự đồng ý của Bên B và tuân thủ mọi quy định của Bên B, nếu vi phạm Bên B có quyền xử lý vi phạm theo Nội quy, Quy chế bên B.</w:t>
      </w:r>
    </w:p>
    <w:p w:rsidR="005913A3" w:rsidRPr="00EA758A" w:rsidRDefault="005913A3" w:rsidP="005913A3">
      <w:pPr>
        <w:pStyle w:val="ListParagraph"/>
        <w:numPr>
          <w:ilvl w:val="0"/>
          <w:numId w:val="4"/>
        </w:numPr>
        <w:spacing w:after="120" w:line="288" w:lineRule="auto"/>
        <w:jc w:val="both"/>
        <w:rPr>
          <w:rFonts w:ascii="Times New Roman" w:hAnsi="Times New Roman"/>
          <w:sz w:val="24"/>
          <w:szCs w:val="24"/>
        </w:rPr>
      </w:pPr>
      <w:r w:rsidRPr="00EA758A">
        <w:rPr>
          <w:rFonts w:ascii="Times New Roman" w:hAnsi="Times New Roman"/>
          <w:sz w:val="24"/>
          <w:szCs w:val="24"/>
        </w:rPr>
        <w:t>Có nghĩa vụ tham gia đóng góp và hưởng lợi từ các quỹ hỗ trợ tai nạn và các quỹ khác của Bên B trong suốt quá trình hợp tác kinh doanh.</w:t>
      </w:r>
    </w:p>
    <w:p w:rsidR="005913A3" w:rsidRPr="00EA758A" w:rsidRDefault="005913A3" w:rsidP="005913A3">
      <w:pPr>
        <w:pStyle w:val="ListParagraph"/>
        <w:numPr>
          <w:ilvl w:val="0"/>
          <w:numId w:val="4"/>
        </w:numPr>
        <w:spacing w:after="120" w:line="288" w:lineRule="auto"/>
        <w:jc w:val="both"/>
        <w:rPr>
          <w:rFonts w:ascii="Times New Roman" w:hAnsi="Times New Roman"/>
          <w:sz w:val="24"/>
          <w:szCs w:val="24"/>
        </w:rPr>
      </w:pPr>
      <w:r w:rsidRPr="00EA758A">
        <w:rPr>
          <w:rFonts w:ascii="Times New Roman" w:hAnsi="Times New Roman"/>
          <w:sz w:val="24"/>
          <w:szCs w:val="24"/>
        </w:rPr>
        <w:t>Được quyền khai thác khách hàng tại các điểm tiếp thị của Bên B.</w:t>
      </w:r>
    </w:p>
    <w:p w:rsidR="005913A3" w:rsidRPr="00EA758A" w:rsidRDefault="005913A3" w:rsidP="005913A3">
      <w:pPr>
        <w:pStyle w:val="ListParagraph"/>
        <w:numPr>
          <w:ilvl w:val="0"/>
          <w:numId w:val="4"/>
        </w:numPr>
        <w:spacing w:after="120" w:line="288" w:lineRule="auto"/>
        <w:jc w:val="both"/>
        <w:rPr>
          <w:rFonts w:ascii="Times New Roman" w:hAnsi="Times New Roman"/>
          <w:sz w:val="24"/>
          <w:szCs w:val="24"/>
        </w:rPr>
      </w:pPr>
      <w:r w:rsidRPr="00EA758A">
        <w:rPr>
          <w:rFonts w:ascii="Times New Roman" w:hAnsi="Times New Roman"/>
          <w:sz w:val="24"/>
          <w:szCs w:val="24"/>
        </w:rPr>
        <w:t>Được quyền chuyển nhượng quyền và nghĩa vụ của Bên thứ ba theo quy định.</w:t>
      </w:r>
    </w:p>
    <w:p w:rsidR="005913A3" w:rsidRPr="00EA758A" w:rsidRDefault="005913A3" w:rsidP="005913A3">
      <w:pPr>
        <w:spacing w:after="120" w:line="288" w:lineRule="auto"/>
        <w:ind w:left="360"/>
        <w:jc w:val="both"/>
        <w:rPr>
          <w:rFonts w:ascii="Times New Roman" w:hAnsi="Times New Roman"/>
          <w:b/>
          <w:sz w:val="24"/>
          <w:szCs w:val="24"/>
        </w:rPr>
      </w:pPr>
      <w:r w:rsidRPr="00EA758A">
        <w:rPr>
          <w:rFonts w:ascii="Times New Roman" w:hAnsi="Times New Roman"/>
          <w:b/>
          <w:sz w:val="24"/>
          <w:szCs w:val="24"/>
        </w:rPr>
        <w:t>Nghĩa vụ:</w:t>
      </w:r>
    </w:p>
    <w:p w:rsidR="005913A3" w:rsidRPr="00EA758A" w:rsidRDefault="005913A3" w:rsidP="005913A3">
      <w:pPr>
        <w:pStyle w:val="ListParagraph"/>
        <w:numPr>
          <w:ilvl w:val="0"/>
          <w:numId w:val="4"/>
        </w:numPr>
        <w:spacing w:after="120" w:line="288" w:lineRule="auto"/>
        <w:jc w:val="both"/>
        <w:rPr>
          <w:rFonts w:ascii="Times New Roman" w:hAnsi="Times New Roman"/>
          <w:sz w:val="24"/>
          <w:szCs w:val="24"/>
        </w:rPr>
      </w:pPr>
      <w:r w:rsidRPr="00EA758A">
        <w:rPr>
          <w:rFonts w:ascii="Times New Roman" w:hAnsi="Times New Roman"/>
          <w:sz w:val="24"/>
          <w:szCs w:val="24"/>
        </w:rPr>
        <w:t>Góp vốn đầy đủ theo quy định đã được thỏa thuận tại Điều 3 của Hợp đồng này ngay sau khi ký kết hợp đồng; Thanh toán đầy đủ và đúng hạn các khoản phí theo quy định của Hợp đồng này và theo Thông báo của Bên B.</w:t>
      </w:r>
    </w:p>
    <w:p w:rsidR="005913A3" w:rsidRPr="00EA758A" w:rsidRDefault="005913A3" w:rsidP="005913A3">
      <w:pPr>
        <w:pStyle w:val="ListParagraph"/>
        <w:numPr>
          <w:ilvl w:val="0"/>
          <w:numId w:val="5"/>
        </w:numPr>
        <w:spacing w:after="120" w:line="288" w:lineRule="auto"/>
        <w:ind w:left="709" w:hanging="283"/>
        <w:jc w:val="both"/>
        <w:rPr>
          <w:rFonts w:ascii="Times New Roman" w:hAnsi="Times New Roman"/>
          <w:sz w:val="24"/>
          <w:szCs w:val="24"/>
        </w:rPr>
      </w:pPr>
      <w:r w:rsidRPr="00EA758A">
        <w:rPr>
          <w:rFonts w:ascii="Times New Roman" w:hAnsi="Times New Roman"/>
          <w:sz w:val="24"/>
          <w:szCs w:val="24"/>
        </w:rPr>
        <w:t>Bảo quản, giữ gìn phương tiện kinh doanh cẩn thận, sử dụng phương tiện đúng mục đích, không được có bất kỳ hành vi nào làm thay đổi tình trang xe, nếu vi phạm sẽ bị đình chỉ hoạt động.</w:t>
      </w:r>
    </w:p>
    <w:p w:rsidR="005913A3" w:rsidRPr="00EA758A" w:rsidRDefault="005913A3" w:rsidP="005913A3">
      <w:pPr>
        <w:pStyle w:val="ListParagraph"/>
        <w:numPr>
          <w:ilvl w:val="0"/>
          <w:numId w:val="5"/>
        </w:numPr>
        <w:spacing w:after="120" w:line="288" w:lineRule="auto"/>
        <w:ind w:left="709" w:hanging="283"/>
        <w:jc w:val="both"/>
        <w:rPr>
          <w:rFonts w:ascii="Times New Roman" w:hAnsi="Times New Roman"/>
          <w:sz w:val="24"/>
          <w:szCs w:val="24"/>
        </w:rPr>
      </w:pPr>
      <w:r w:rsidRPr="00EA758A">
        <w:rPr>
          <w:rFonts w:ascii="Times New Roman" w:hAnsi="Times New Roman"/>
          <w:sz w:val="24"/>
          <w:szCs w:val="24"/>
        </w:rPr>
        <w:t>Thực hiện nghiêm chỉnh luật giao thông đường bộ, bảo đảm an toàn kỹ thuật và tính mạng của hành khách trong ca kinh doanh.</w:t>
      </w:r>
    </w:p>
    <w:p w:rsidR="005913A3" w:rsidRPr="00EA758A" w:rsidRDefault="005913A3" w:rsidP="005913A3">
      <w:pPr>
        <w:pStyle w:val="ListParagraph"/>
        <w:numPr>
          <w:ilvl w:val="0"/>
          <w:numId w:val="5"/>
        </w:numPr>
        <w:spacing w:after="120" w:line="288" w:lineRule="auto"/>
        <w:ind w:left="709" w:hanging="283"/>
        <w:jc w:val="both"/>
        <w:rPr>
          <w:rFonts w:ascii="Times New Roman" w:hAnsi="Times New Roman"/>
          <w:sz w:val="24"/>
          <w:szCs w:val="24"/>
        </w:rPr>
      </w:pPr>
      <w:r w:rsidRPr="00EA758A">
        <w:rPr>
          <w:rFonts w:ascii="Times New Roman" w:hAnsi="Times New Roman"/>
          <w:sz w:val="24"/>
          <w:szCs w:val="24"/>
        </w:rPr>
        <w:t>Thực hiện nghiêm túc chính sách chất lượng, các nội quy, quy chế và quy định của Bên B, nếu vi phạm pháp luật, nội quy của Công ty và/hoặc có hành vị làm ảnh hưởng đến thương hiệu của Bên B, ngoài việc bị phạt theo nội quy, quy chế Công ty, bên A còn có trách nhiệm bồi thường những thiệt hại thực tế (nếu có) và bị định chỉ không cho xe kinh doanh.</w:t>
      </w:r>
    </w:p>
    <w:p w:rsidR="005913A3" w:rsidRPr="00EA758A" w:rsidRDefault="005913A3" w:rsidP="005913A3">
      <w:pPr>
        <w:pStyle w:val="ListParagraph"/>
        <w:numPr>
          <w:ilvl w:val="0"/>
          <w:numId w:val="5"/>
        </w:numPr>
        <w:spacing w:after="120" w:line="288" w:lineRule="auto"/>
        <w:ind w:left="709" w:hanging="283"/>
        <w:jc w:val="both"/>
        <w:rPr>
          <w:rFonts w:ascii="Times New Roman" w:hAnsi="Times New Roman"/>
          <w:sz w:val="24"/>
          <w:szCs w:val="24"/>
        </w:rPr>
      </w:pPr>
      <w:r w:rsidRPr="00EA758A">
        <w:rPr>
          <w:rFonts w:ascii="Times New Roman" w:hAnsi="Times New Roman"/>
          <w:sz w:val="24"/>
          <w:szCs w:val="24"/>
        </w:rPr>
        <w:t>Chịu trách nhiệm hoàn toàn trước pháp luật về việc chuyên chở hàng hóa mà Luật pháp nước Cộng hòa xã hội chủ nghĩa Việt Nam quy định danh mục hàng cấm hoặc là hàng do phạm pháp mà có hoặc dùng tài sản góp vốn làm phương tiện chuyên chở, phục vụ cho các hành vi vi phạm pháp luật.</w:t>
      </w:r>
    </w:p>
    <w:p w:rsidR="005913A3" w:rsidRPr="00EA758A" w:rsidRDefault="005913A3" w:rsidP="005913A3">
      <w:pPr>
        <w:pStyle w:val="ListParagraph"/>
        <w:numPr>
          <w:ilvl w:val="0"/>
          <w:numId w:val="5"/>
        </w:numPr>
        <w:spacing w:after="120" w:line="288" w:lineRule="auto"/>
        <w:ind w:left="709" w:hanging="283"/>
        <w:jc w:val="both"/>
        <w:rPr>
          <w:rFonts w:ascii="Times New Roman" w:hAnsi="Times New Roman"/>
          <w:sz w:val="24"/>
          <w:szCs w:val="24"/>
        </w:rPr>
      </w:pPr>
      <w:r w:rsidRPr="00EA758A">
        <w:rPr>
          <w:rFonts w:ascii="Times New Roman" w:hAnsi="Times New Roman"/>
          <w:sz w:val="24"/>
          <w:szCs w:val="24"/>
        </w:rPr>
        <w:t>Đối với lái xe do Bên A đề xuất lựa chọn để dùng điều khiển phương tiện kinh doanh, Bên A đồng ý để Bên B đào tạo, huấn luyện nghiệp vụ lái xe theo quy định của Bên B.</w:t>
      </w:r>
    </w:p>
    <w:p w:rsidR="005913A3" w:rsidRPr="00EA758A" w:rsidRDefault="005913A3" w:rsidP="005913A3">
      <w:pPr>
        <w:pStyle w:val="ListParagraph"/>
        <w:numPr>
          <w:ilvl w:val="0"/>
          <w:numId w:val="5"/>
        </w:numPr>
        <w:spacing w:after="120" w:line="288" w:lineRule="auto"/>
        <w:ind w:left="709" w:hanging="283"/>
        <w:jc w:val="both"/>
        <w:rPr>
          <w:rFonts w:ascii="Times New Roman" w:hAnsi="Times New Roman"/>
          <w:sz w:val="24"/>
          <w:szCs w:val="24"/>
        </w:rPr>
      </w:pPr>
      <w:r w:rsidRPr="00EA758A">
        <w:rPr>
          <w:rFonts w:ascii="Times New Roman" w:hAnsi="Times New Roman"/>
          <w:sz w:val="24"/>
          <w:szCs w:val="24"/>
        </w:rPr>
        <w:lastRenderedPageBreak/>
        <w:t>Trong trường hợp xảy ra các sự kiện pháp lý dẫn đến phát sinh bồi thường thiệt hại và dân sự thì bên A phải chịu trách nhiệm 100% đối với việc bồi thường đó (trong trường hợp mức bồi thường vượt quá mức quy định của bảo hiểm).</w:t>
      </w:r>
    </w:p>
    <w:p w:rsidR="005913A3" w:rsidRPr="00EA758A" w:rsidRDefault="005913A3" w:rsidP="005913A3">
      <w:pPr>
        <w:pStyle w:val="ListParagraph"/>
        <w:numPr>
          <w:ilvl w:val="0"/>
          <w:numId w:val="5"/>
        </w:numPr>
        <w:spacing w:after="120" w:line="288" w:lineRule="auto"/>
        <w:ind w:left="709" w:hanging="283"/>
        <w:jc w:val="both"/>
        <w:rPr>
          <w:rFonts w:ascii="Times New Roman" w:hAnsi="Times New Roman"/>
          <w:sz w:val="24"/>
          <w:szCs w:val="24"/>
        </w:rPr>
      </w:pPr>
      <w:r w:rsidRPr="00EA758A">
        <w:rPr>
          <w:rFonts w:ascii="Times New Roman" w:hAnsi="Times New Roman"/>
          <w:sz w:val="24"/>
          <w:szCs w:val="24"/>
        </w:rPr>
        <w:t>Chịu 100% trách nhiệm bồi thường thiệt hại khi có sự cố phát sinh (tai nạn, cháy nổ …) dẫn đến thiệt hại về vật chất đối với tài sản kinh doanh và/hoặc trách nhiệm bồi thường về dân sự trong quá trình hợp tác kinh doanh.</w:t>
      </w:r>
    </w:p>
    <w:p w:rsidR="005913A3" w:rsidRPr="00EA758A" w:rsidRDefault="005913A3" w:rsidP="005913A3">
      <w:pPr>
        <w:pStyle w:val="ListParagraph"/>
        <w:numPr>
          <w:ilvl w:val="0"/>
          <w:numId w:val="5"/>
        </w:numPr>
        <w:spacing w:after="120" w:line="288" w:lineRule="auto"/>
        <w:ind w:left="709" w:hanging="283"/>
        <w:jc w:val="both"/>
        <w:rPr>
          <w:rFonts w:ascii="Times New Roman" w:hAnsi="Times New Roman"/>
          <w:sz w:val="24"/>
          <w:szCs w:val="24"/>
        </w:rPr>
      </w:pPr>
      <w:r w:rsidRPr="00EA758A">
        <w:rPr>
          <w:rFonts w:ascii="Times New Roman" w:hAnsi="Times New Roman"/>
          <w:sz w:val="24"/>
          <w:szCs w:val="24"/>
        </w:rPr>
        <w:t>Đảm bảo uy tín thương hiệu của Bên B, tuân thủ các tiêu chuẩn theo quy định của pháp luật và của Bên B trong suốt quá trình thực hiện hợp đồng, thực hiện đúng các quy định về quảng cáo, tiếp thị đối với thương hiệu của Bên B.</w:t>
      </w:r>
    </w:p>
    <w:p w:rsidR="005913A3" w:rsidRPr="00EA758A" w:rsidRDefault="005913A3" w:rsidP="005913A3">
      <w:pPr>
        <w:pStyle w:val="ListParagraph"/>
        <w:numPr>
          <w:ilvl w:val="0"/>
          <w:numId w:val="5"/>
        </w:numPr>
        <w:spacing w:after="120" w:line="288" w:lineRule="auto"/>
        <w:ind w:left="709" w:hanging="283"/>
        <w:jc w:val="both"/>
        <w:rPr>
          <w:rFonts w:ascii="Times New Roman" w:hAnsi="Times New Roman"/>
          <w:sz w:val="24"/>
          <w:szCs w:val="24"/>
        </w:rPr>
      </w:pPr>
      <w:r w:rsidRPr="00EA758A">
        <w:rPr>
          <w:rFonts w:ascii="Times New Roman" w:hAnsi="Times New Roman"/>
          <w:sz w:val="24"/>
          <w:szCs w:val="24"/>
        </w:rPr>
        <w:t>Không được mang tài sản kinh doanh đi cầm cố, thế chấp, trao đổi, cho thuê, cho mượn dưới mọi hình thức nếu không có sự đồng ý của Bên B cho bất kỳ bên thứ ba nào được thuê, mượn lại nhãn hiệu của Bên B.</w:t>
      </w:r>
    </w:p>
    <w:p w:rsidR="005913A3" w:rsidRPr="00EA758A" w:rsidRDefault="005913A3" w:rsidP="005913A3">
      <w:pPr>
        <w:pStyle w:val="ListParagraph"/>
        <w:numPr>
          <w:ilvl w:val="0"/>
          <w:numId w:val="5"/>
        </w:numPr>
        <w:spacing w:after="120" w:line="288" w:lineRule="auto"/>
        <w:ind w:left="709" w:hanging="283"/>
        <w:jc w:val="both"/>
        <w:rPr>
          <w:rFonts w:ascii="Times New Roman" w:hAnsi="Times New Roman"/>
          <w:sz w:val="24"/>
          <w:szCs w:val="24"/>
        </w:rPr>
      </w:pPr>
      <w:r w:rsidRPr="00EA758A">
        <w:rPr>
          <w:rFonts w:ascii="Times New Roman" w:hAnsi="Times New Roman"/>
          <w:sz w:val="24"/>
          <w:szCs w:val="24"/>
        </w:rPr>
        <w:t>Trả lại các thiết bị kinh doanh trên xe, các dấu hiệu nhận biết đối với thương hiệu Rạng Đông cùng các tài liệu khác (nếu có) cho bên B ngay khi chấm dứt hợp đồng và phải tiến hành sơn lại màu xe khác không trùng màu xe mà Bên B đã đăng ký tại cơ quan nhà nước có thẩm quyền.</w:t>
      </w:r>
    </w:p>
    <w:p w:rsidR="005913A3" w:rsidRPr="00EA758A" w:rsidRDefault="005913A3" w:rsidP="005913A3">
      <w:pPr>
        <w:pStyle w:val="ListParagraph"/>
        <w:numPr>
          <w:ilvl w:val="0"/>
          <w:numId w:val="5"/>
        </w:numPr>
        <w:spacing w:after="120" w:line="288" w:lineRule="auto"/>
        <w:ind w:left="709" w:hanging="283"/>
        <w:jc w:val="both"/>
        <w:rPr>
          <w:rFonts w:ascii="Times New Roman" w:hAnsi="Times New Roman"/>
          <w:sz w:val="24"/>
          <w:szCs w:val="24"/>
        </w:rPr>
      </w:pPr>
      <w:r w:rsidRPr="00EA758A">
        <w:rPr>
          <w:rFonts w:ascii="Times New Roman" w:hAnsi="Times New Roman"/>
          <w:sz w:val="24"/>
          <w:szCs w:val="24"/>
        </w:rPr>
        <w:t>Tuân thủ Nội quy, quy chế của Bên B, nếu vi phạm chịu phạt gấp 02 (hai) lần so với nội quy, quy chế phạt của Công ty quy định.</w:t>
      </w:r>
    </w:p>
    <w:p w:rsidR="005913A3" w:rsidRPr="00EA758A" w:rsidRDefault="005913A3" w:rsidP="005913A3">
      <w:pPr>
        <w:pStyle w:val="ListParagraph"/>
        <w:numPr>
          <w:ilvl w:val="0"/>
          <w:numId w:val="5"/>
        </w:numPr>
        <w:spacing w:after="120" w:line="288" w:lineRule="auto"/>
        <w:ind w:left="709" w:hanging="283"/>
        <w:jc w:val="both"/>
        <w:rPr>
          <w:rFonts w:ascii="Times New Roman" w:hAnsi="Times New Roman"/>
          <w:sz w:val="24"/>
          <w:szCs w:val="24"/>
        </w:rPr>
      </w:pPr>
      <w:r w:rsidRPr="00EA758A">
        <w:rPr>
          <w:rFonts w:ascii="Times New Roman" w:hAnsi="Times New Roman"/>
          <w:sz w:val="24"/>
          <w:szCs w:val="24"/>
        </w:rPr>
        <w:t>Tuân thủ giá cước do Bên B niêm yết.</w:t>
      </w:r>
    </w:p>
    <w:p w:rsidR="005913A3" w:rsidRPr="00EA758A" w:rsidRDefault="005913A3" w:rsidP="005913A3">
      <w:pPr>
        <w:spacing w:after="120" w:line="288" w:lineRule="auto"/>
        <w:ind w:left="360"/>
        <w:jc w:val="both"/>
        <w:rPr>
          <w:rFonts w:ascii="Times New Roman" w:hAnsi="Times New Roman"/>
          <w:b/>
          <w:sz w:val="24"/>
          <w:szCs w:val="24"/>
        </w:rPr>
      </w:pPr>
      <w:r w:rsidRPr="00EA758A">
        <w:rPr>
          <w:rFonts w:ascii="Times New Roman" w:hAnsi="Times New Roman"/>
          <w:b/>
          <w:sz w:val="24"/>
          <w:szCs w:val="24"/>
        </w:rPr>
        <w:t>Bên B</w:t>
      </w:r>
    </w:p>
    <w:p w:rsidR="005913A3" w:rsidRPr="00EA758A" w:rsidRDefault="005913A3" w:rsidP="005913A3">
      <w:pPr>
        <w:spacing w:after="120" w:line="288" w:lineRule="auto"/>
        <w:ind w:left="360"/>
        <w:jc w:val="both"/>
        <w:rPr>
          <w:rFonts w:ascii="Times New Roman" w:hAnsi="Times New Roman"/>
          <w:b/>
          <w:sz w:val="24"/>
          <w:szCs w:val="24"/>
        </w:rPr>
      </w:pPr>
      <w:r w:rsidRPr="00EA758A">
        <w:rPr>
          <w:rFonts w:ascii="Times New Roman" w:hAnsi="Times New Roman"/>
          <w:b/>
          <w:sz w:val="24"/>
          <w:szCs w:val="24"/>
        </w:rPr>
        <w:t>Quyền lợi:</w:t>
      </w:r>
    </w:p>
    <w:p w:rsidR="005913A3" w:rsidRPr="00EA758A" w:rsidRDefault="005913A3" w:rsidP="005913A3">
      <w:pPr>
        <w:pStyle w:val="ListParagraph"/>
        <w:numPr>
          <w:ilvl w:val="0"/>
          <w:numId w:val="5"/>
        </w:numPr>
        <w:spacing w:after="120" w:line="288" w:lineRule="auto"/>
        <w:ind w:left="709" w:hanging="283"/>
        <w:jc w:val="both"/>
        <w:rPr>
          <w:rFonts w:ascii="Times New Roman" w:hAnsi="Times New Roman"/>
          <w:sz w:val="24"/>
          <w:szCs w:val="24"/>
        </w:rPr>
      </w:pPr>
      <w:r w:rsidRPr="00EA758A">
        <w:rPr>
          <w:rFonts w:ascii="Times New Roman" w:hAnsi="Times New Roman"/>
          <w:sz w:val="24"/>
          <w:szCs w:val="24"/>
        </w:rPr>
        <w:t>Được quyền thu các khoản phí theo quy định của Hợp đồng này;</w:t>
      </w:r>
    </w:p>
    <w:p w:rsidR="005913A3" w:rsidRPr="00EA758A" w:rsidRDefault="005913A3" w:rsidP="005913A3">
      <w:pPr>
        <w:pStyle w:val="ListParagraph"/>
        <w:numPr>
          <w:ilvl w:val="0"/>
          <w:numId w:val="5"/>
        </w:numPr>
        <w:spacing w:after="120" w:line="288" w:lineRule="auto"/>
        <w:ind w:left="709" w:hanging="283"/>
        <w:jc w:val="both"/>
        <w:rPr>
          <w:rFonts w:ascii="Times New Roman" w:hAnsi="Times New Roman"/>
          <w:sz w:val="24"/>
          <w:szCs w:val="24"/>
        </w:rPr>
      </w:pPr>
      <w:r w:rsidRPr="00EA758A">
        <w:rPr>
          <w:rFonts w:ascii="Times New Roman" w:hAnsi="Times New Roman"/>
          <w:sz w:val="24"/>
          <w:szCs w:val="24"/>
        </w:rPr>
        <w:t>Thu hộ Nhà nước các khoản thuế theo quy định của Pháp luật mà Bên A phải trích nộp phát sinh từ hoạt động kinh doanh có liên quan đến hợp đồng này.</w:t>
      </w:r>
    </w:p>
    <w:p w:rsidR="005913A3" w:rsidRPr="00EA758A" w:rsidRDefault="005913A3" w:rsidP="005913A3">
      <w:pPr>
        <w:pStyle w:val="ListParagraph"/>
        <w:numPr>
          <w:ilvl w:val="0"/>
          <w:numId w:val="5"/>
        </w:numPr>
        <w:spacing w:after="120" w:line="288" w:lineRule="auto"/>
        <w:ind w:left="709" w:hanging="283"/>
        <w:jc w:val="both"/>
        <w:rPr>
          <w:rFonts w:ascii="Times New Roman" w:hAnsi="Times New Roman"/>
          <w:sz w:val="24"/>
          <w:szCs w:val="24"/>
        </w:rPr>
      </w:pPr>
      <w:r w:rsidRPr="00EA758A">
        <w:rPr>
          <w:rFonts w:ascii="Times New Roman" w:hAnsi="Times New Roman"/>
          <w:sz w:val="24"/>
          <w:szCs w:val="24"/>
        </w:rPr>
        <w:t>Được quyền nhận lại Decal, logo, hộp đèn, đồng hồ tính cước và các tài liệu liên quan (nếu có) ngay sau khi chấm dứt hợp đồng mà hai Bên không có thỏa thuận khác.</w:t>
      </w:r>
    </w:p>
    <w:p w:rsidR="005913A3" w:rsidRPr="00EA758A" w:rsidRDefault="005913A3" w:rsidP="005913A3">
      <w:pPr>
        <w:pStyle w:val="ListParagraph"/>
        <w:numPr>
          <w:ilvl w:val="0"/>
          <w:numId w:val="5"/>
        </w:numPr>
        <w:spacing w:after="120" w:line="288" w:lineRule="auto"/>
        <w:ind w:left="709" w:hanging="283"/>
        <w:jc w:val="both"/>
        <w:rPr>
          <w:rFonts w:ascii="Times New Roman" w:hAnsi="Times New Roman"/>
          <w:sz w:val="24"/>
          <w:szCs w:val="24"/>
        </w:rPr>
      </w:pPr>
      <w:r w:rsidRPr="00EA758A">
        <w:rPr>
          <w:rFonts w:ascii="Times New Roman" w:hAnsi="Times New Roman"/>
          <w:sz w:val="24"/>
          <w:szCs w:val="24"/>
        </w:rPr>
        <w:t>Được quyền phạt vi phạm khi Bên A có hành vi vi phạm Hợp đồng, nội quy, quy chế của Công ty. Mức phạt  bằng 02 (hai) lần được áp dụng căn cứ vào các quy định vi phạm Nội quy, Quy chế Công ty quy định.</w:t>
      </w:r>
    </w:p>
    <w:p w:rsidR="005913A3" w:rsidRPr="00EA758A" w:rsidRDefault="005913A3" w:rsidP="005913A3">
      <w:pPr>
        <w:spacing w:after="120" w:line="288" w:lineRule="auto"/>
        <w:ind w:left="360"/>
        <w:jc w:val="both"/>
        <w:rPr>
          <w:rFonts w:ascii="Times New Roman" w:hAnsi="Times New Roman"/>
          <w:b/>
          <w:sz w:val="24"/>
          <w:szCs w:val="24"/>
        </w:rPr>
      </w:pPr>
      <w:r w:rsidRPr="00EA758A">
        <w:rPr>
          <w:rFonts w:ascii="Times New Roman" w:hAnsi="Times New Roman"/>
          <w:b/>
          <w:sz w:val="24"/>
          <w:szCs w:val="24"/>
        </w:rPr>
        <w:t>Nghĩa vụ:</w:t>
      </w:r>
    </w:p>
    <w:p w:rsidR="005913A3" w:rsidRPr="00EA758A" w:rsidRDefault="005913A3" w:rsidP="005913A3">
      <w:pPr>
        <w:pStyle w:val="ListParagraph"/>
        <w:numPr>
          <w:ilvl w:val="0"/>
          <w:numId w:val="5"/>
        </w:numPr>
        <w:spacing w:after="120" w:line="288" w:lineRule="auto"/>
        <w:ind w:left="709" w:hanging="283"/>
        <w:jc w:val="both"/>
        <w:rPr>
          <w:rFonts w:ascii="Times New Roman" w:hAnsi="Times New Roman"/>
          <w:sz w:val="24"/>
          <w:szCs w:val="24"/>
        </w:rPr>
      </w:pPr>
      <w:r w:rsidRPr="00EA758A">
        <w:rPr>
          <w:rFonts w:ascii="Times New Roman" w:hAnsi="Times New Roman"/>
          <w:sz w:val="24"/>
          <w:szCs w:val="24"/>
        </w:rPr>
        <w:t>Đảm bảo các thương hiệu của Bên B thuộc quyền sở hữu của Bên B không có bất kỳ sự tranh chấp nào liên quan đến các thương hiệu đó.</w:t>
      </w:r>
    </w:p>
    <w:p w:rsidR="005913A3" w:rsidRPr="00EA758A" w:rsidRDefault="005913A3" w:rsidP="005913A3">
      <w:pPr>
        <w:pStyle w:val="ListParagraph"/>
        <w:numPr>
          <w:ilvl w:val="0"/>
          <w:numId w:val="5"/>
        </w:numPr>
        <w:spacing w:after="120" w:line="288" w:lineRule="auto"/>
        <w:ind w:left="709" w:hanging="283"/>
        <w:jc w:val="both"/>
        <w:rPr>
          <w:rFonts w:ascii="Times New Roman" w:hAnsi="Times New Roman"/>
          <w:sz w:val="24"/>
          <w:szCs w:val="24"/>
        </w:rPr>
      </w:pPr>
      <w:r w:rsidRPr="00EA758A">
        <w:rPr>
          <w:rFonts w:ascii="Times New Roman" w:hAnsi="Times New Roman"/>
          <w:sz w:val="24"/>
          <w:szCs w:val="24"/>
        </w:rPr>
        <w:t>Tổ chức điều hành, quản lý hoạt động kinh doanh theo Pháp luật quy định của Công ty.</w:t>
      </w:r>
    </w:p>
    <w:p w:rsidR="005913A3" w:rsidRPr="00EA758A" w:rsidRDefault="005913A3" w:rsidP="005913A3">
      <w:pPr>
        <w:pStyle w:val="ListParagraph"/>
        <w:numPr>
          <w:ilvl w:val="0"/>
          <w:numId w:val="5"/>
        </w:numPr>
        <w:spacing w:after="120" w:line="288" w:lineRule="auto"/>
        <w:ind w:left="709" w:hanging="283"/>
        <w:jc w:val="both"/>
        <w:rPr>
          <w:rFonts w:ascii="Times New Roman" w:hAnsi="Times New Roman"/>
          <w:sz w:val="24"/>
          <w:szCs w:val="24"/>
        </w:rPr>
      </w:pPr>
      <w:r w:rsidRPr="00EA758A">
        <w:rPr>
          <w:rFonts w:ascii="Times New Roman" w:hAnsi="Times New Roman"/>
          <w:sz w:val="24"/>
          <w:szCs w:val="24"/>
        </w:rPr>
        <w:t>Huấn luyện đào tạo nghiệp vụ lái xe cho Bên B và/hoặc lái xe do Bên B chỉ định. Thông báo cho Bên A về nội quy, Quy chế, các biện pháp chế tài khi lái xe vi phạm.</w:t>
      </w:r>
    </w:p>
    <w:p w:rsidR="005913A3" w:rsidRPr="00EA758A" w:rsidRDefault="005913A3" w:rsidP="005913A3">
      <w:pPr>
        <w:pStyle w:val="ListParagraph"/>
        <w:numPr>
          <w:ilvl w:val="0"/>
          <w:numId w:val="5"/>
        </w:numPr>
        <w:spacing w:after="120" w:line="288" w:lineRule="auto"/>
        <w:ind w:left="709" w:hanging="283"/>
        <w:jc w:val="both"/>
        <w:rPr>
          <w:rFonts w:ascii="Times New Roman" w:hAnsi="Times New Roman"/>
          <w:sz w:val="24"/>
          <w:szCs w:val="24"/>
        </w:rPr>
      </w:pPr>
      <w:r w:rsidRPr="00EA758A">
        <w:rPr>
          <w:rFonts w:ascii="Times New Roman" w:hAnsi="Times New Roman"/>
          <w:sz w:val="24"/>
          <w:szCs w:val="24"/>
        </w:rPr>
        <w:t>Thay mặt Bên A thực hiện các nghĩa vụ thuế theo quy định của pháp luật, có trách nhiệm hỗ trợ việc thực hiện các thủ tục bảo hiểm, giải quyết sự cố và xử lý các vấn đề phát sinh trong quá trình hoạt động kinh doanh.</w:t>
      </w:r>
    </w:p>
    <w:p w:rsidR="005913A3" w:rsidRPr="00EA758A" w:rsidRDefault="005913A3" w:rsidP="005913A3">
      <w:pPr>
        <w:spacing w:after="120" w:line="288" w:lineRule="auto"/>
        <w:jc w:val="both"/>
        <w:rPr>
          <w:rFonts w:ascii="Times New Roman" w:hAnsi="Times New Roman"/>
          <w:b/>
          <w:sz w:val="24"/>
          <w:szCs w:val="24"/>
        </w:rPr>
      </w:pPr>
      <w:r w:rsidRPr="00EA758A">
        <w:rPr>
          <w:rFonts w:ascii="Times New Roman" w:hAnsi="Times New Roman"/>
          <w:b/>
          <w:sz w:val="24"/>
          <w:szCs w:val="24"/>
        </w:rPr>
        <w:t>Điều 8. Vi phạm Hợp đồng và xử lý vi phạm Hợp đồng</w:t>
      </w:r>
    </w:p>
    <w:p w:rsidR="005913A3" w:rsidRPr="00EA758A" w:rsidRDefault="005913A3" w:rsidP="005913A3">
      <w:pPr>
        <w:spacing w:after="120" w:line="288" w:lineRule="auto"/>
        <w:ind w:firstLine="360"/>
        <w:jc w:val="both"/>
        <w:rPr>
          <w:rFonts w:ascii="Times New Roman" w:hAnsi="Times New Roman"/>
          <w:sz w:val="24"/>
          <w:szCs w:val="24"/>
        </w:rPr>
      </w:pPr>
      <w:r w:rsidRPr="00EA758A">
        <w:rPr>
          <w:rFonts w:ascii="Times New Roman" w:hAnsi="Times New Roman"/>
          <w:sz w:val="24"/>
          <w:szCs w:val="24"/>
        </w:rPr>
        <w:t>Các Bên được coi là vi phạm hợp đồng này có thể dẫn đến việc chấm dứt hợp đồng nếu vi phạm một trong các trường hợp sau:</w:t>
      </w:r>
    </w:p>
    <w:p w:rsidR="005913A3" w:rsidRPr="00EA758A" w:rsidRDefault="005913A3" w:rsidP="005913A3">
      <w:pPr>
        <w:pStyle w:val="ListParagraph"/>
        <w:numPr>
          <w:ilvl w:val="0"/>
          <w:numId w:val="5"/>
        </w:numPr>
        <w:spacing w:after="120" w:line="288" w:lineRule="auto"/>
        <w:ind w:left="709" w:hanging="283"/>
        <w:jc w:val="both"/>
        <w:rPr>
          <w:rFonts w:ascii="Times New Roman" w:hAnsi="Times New Roman"/>
          <w:sz w:val="24"/>
          <w:szCs w:val="24"/>
        </w:rPr>
      </w:pPr>
      <w:r w:rsidRPr="00EA758A">
        <w:rPr>
          <w:rFonts w:ascii="Times New Roman" w:hAnsi="Times New Roman"/>
          <w:sz w:val="24"/>
          <w:szCs w:val="24"/>
        </w:rPr>
        <w:t>Không thực hiện đúng hạn các nghĩa vụ tài chính liên quan đến Hợp đồng này với thời gian quá 10 (mười) ngày, hoặc</w:t>
      </w:r>
    </w:p>
    <w:p w:rsidR="005913A3" w:rsidRPr="00EA758A" w:rsidRDefault="005913A3" w:rsidP="005913A3">
      <w:pPr>
        <w:pStyle w:val="ListParagraph"/>
        <w:numPr>
          <w:ilvl w:val="0"/>
          <w:numId w:val="5"/>
        </w:numPr>
        <w:spacing w:after="120" w:line="288" w:lineRule="auto"/>
        <w:ind w:left="709" w:hanging="283"/>
        <w:jc w:val="both"/>
        <w:rPr>
          <w:rFonts w:ascii="Times New Roman" w:hAnsi="Times New Roman"/>
          <w:sz w:val="24"/>
          <w:szCs w:val="24"/>
        </w:rPr>
      </w:pPr>
      <w:r w:rsidRPr="00EA758A">
        <w:rPr>
          <w:rFonts w:ascii="Times New Roman" w:hAnsi="Times New Roman"/>
          <w:sz w:val="24"/>
          <w:szCs w:val="24"/>
        </w:rPr>
        <w:t>Hai bên không thực hiện đúng các điều khoản ghi trong hợp đồng này;</w:t>
      </w:r>
    </w:p>
    <w:p w:rsidR="005913A3" w:rsidRPr="00EA758A" w:rsidRDefault="005913A3" w:rsidP="005913A3">
      <w:pPr>
        <w:pStyle w:val="ListParagraph"/>
        <w:numPr>
          <w:ilvl w:val="0"/>
          <w:numId w:val="5"/>
        </w:numPr>
        <w:spacing w:after="120" w:line="288" w:lineRule="auto"/>
        <w:ind w:left="709" w:hanging="283"/>
        <w:jc w:val="both"/>
        <w:rPr>
          <w:rFonts w:ascii="Times New Roman" w:hAnsi="Times New Roman"/>
          <w:sz w:val="24"/>
          <w:szCs w:val="24"/>
        </w:rPr>
      </w:pPr>
      <w:r w:rsidRPr="00EA758A">
        <w:rPr>
          <w:rFonts w:ascii="Times New Roman" w:hAnsi="Times New Roman"/>
          <w:sz w:val="24"/>
          <w:szCs w:val="24"/>
        </w:rPr>
        <w:lastRenderedPageBreak/>
        <w:t>Bên A hủy ngang hợp đồng;</w:t>
      </w:r>
    </w:p>
    <w:p w:rsidR="005913A3" w:rsidRPr="00EA758A" w:rsidRDefault="005913A3" w:rsidP="005913A3">
      <w:pPr>
        <w:pStyle w:val="ListParagraph"/>
        <w:numPr>
          <w:ilvl w:val="0"/>
          <w:numId w:val="5"/>
        </w:numPr>
        <w:spacing w:after="120" w:line="288" w:lineRule="auto"/>
        <w:ind w:left="709" w:hanging="283"/>
        <w:jc w:val="both"/>
        <w:rPr>
          <w:rFonts w:ascii="Times New Roman" w:hAnsi="Times New Roman"/>
          <w:sz w:val="24"/>
          <w:szCs w:val="24"/>
        </w:rPr>
      </w:pPr>
      <w:r w:rsidRPr="00EA758A">
        <w:rPr>
          <w:rFonts w:ascii="Times New Roman" w:hAnsi="Times New Roman"/>
          <w:sz w:val="24"/>
          <w:szCs w:val="24"/>
        </w:rPr>
        <w:t>Bên A vi phạm Nội quy, Quy chế Công ty quá 05 lần/tháng;</w:t>
      </w:r>
    </w:p>
    <w:p w:rsidR="005913A3" w:rsidRPr="00EA758A" w:rsidRDefault="005913A3" w:rsidP="005913A3">
      <w:pPr>
        <w:pStyle w:val="ListParagraph"/>
        <w:numPr>
          <w:ilvl w:val="0"/>
          <w:numId w:val="5"/>
        </w:numPr>
        <w:spacing w:after="120" w:line="288" w:lineRule="auto"/>
        <w:ind w:left="709" w:hanging="283"/>
        <w:jc w:val="both"/>
        <w:rPr>
          <w:rFonts w:ascii="Times New Roman" w:hAnsi="Times New Roman"/>
          <w:sz w:val="24"/>
          <w:szCs w:val="24"/>
        </w:rPr>
      </w:pPr>
      <w:r w:rsidRPr="00EA758A">
        <w:rPr>
          <w:rFonts w:ascii="Times New Roman" w:hAnsi="Times New Roman"/>
          <w:sz w:val="24"/>
          <w:szCs w:val="24"/>
        </w:rPr>
        <w:t>Trường hợp chấm dứt hợp đồng do lỗi của Bên A, Bên A bị phạt 50% giá trị hợp đồng bị vi phạm và có trách nhiệm bồi thường một khoản tiền bằng giá trị của tài sản góp vốn kinh doanh của Bên B sau khi trừ đi các khoản nợ tại thời điểm chấm dứt hợp đồng. Bên B không có trách nhiệm hoàn trả các khoản phí thuê thương hiệu và các khoản phí khác (nếu có) và hai Bên tiến hành thanh lý hợp đồng.</w:t>
      </w:r>
    </w:p>
    <w:p w:rsidR="005913A3" w:rsidRPr="00EA758A" w:rsidRDefault="005913A3" w:rsidP="005913A3">
      <w:pPr>
        <w:pStyle w:val="ListParagraph"/>
        <w:numPr>
          <w:ilvl w:val="0"/>
          <w:numId w:val="5"/>
        </w:numPr>
        <w:spacing w:after="120" w:line="288" w:lineRule="auto"/>
        <w:ind w:left="709" w:hanging="283"/>
        <w:jc w:val="both"/>
        <w:rPr>
          <w:rFonts w:ascii="Times New Roman" w:hAnsi="Times New Roman"/>
          <w:sz w:val="24"/>
          <w:szCs w:val="24"/>
        </w:rPr>
      </w:pPr>
      <w:r w:rsidRPr="00EA758A">
        <w:rPr>
          <w:rFonts w:ascii="Times New Roman" w:hAnsi="Times New Roman"/>
          <w:sz w:val="24"/>
          <w:szCs w:val="24"/>
        </w:rPr>
        <w:t>Trường hợp chấm dứt hợp đồng do lỗi của Bên B thì ngay sau khi Hai bên thanh lý Hợp đồng, bên B phải thanh toán toàn bộ các khoản thuê thương Hiệu sau khi cấn trừ thời gian sử dụng và các khoản phí khác cho Bên A.</w:t>
      </w:r>
    </w:p>
    <w:p w:rsidR="005913A3" w:rsidRPr="00EA758A" w:rsidRDefault="005913A3" w:rsidP="005913A3">
      <w:pPr>
        <w:spacing w:after="120" w:line="288" w:lineRule="auto"/>
        <w:jc w:val="both"/>
        <w:rPr>
          <w:rFonts w:ascii="Times New Roman" w:hAnsi="Times New Roman"/>
          <w:b/>
          <w:sz w:val="24"/>
          <w:szCs w:val="24"/>
        </w:rPr>
      </w:pPr>
      <w:r w:rsidRPr="00EA758A">
        <w:rPr>
          <w:rFonts w:ascii="Times New Roman" w:hAnsi="Times New Roman"/>
          <w:b/>
          <w:sz w:val="24"/>
          <w:szCs w:val="24"/>
        </w:rPr>
        <w:t>Điều 9. Điều khoản chung</w:t>
      </w:r>
    </w:p>
    <w:p w:rsidR="005913A3" w:rsidRPr="00EA758A" w:rsidRDefault="005913A3" w:rsidP="005913A3">
      <w:pPr>
        <w:pStyle w:val="ListParagraph"/>
        <w:numPr>
          <w:ilvl w:val="0"/>
          <w:numId w:val="5"/>
        </w:numPr>
        <w:spacing w:after="120" w:line="288" w:lineRule="auto"/>
        <w:ind w:left="709" w:hanging="283"/>
        <w:jc w:val="both"/>
        <w:rPr>
          <w:rFonts w:ascii="Times New Roman" w:hAnsi="Times New Roman"/>
          <w:sz w:val="24"/>
          <w:szCs w:val="24"/>
        </w:rPr>
      </w:pPr>
      <w:r w:rsidRPr="00EA758A">
        <w:rPr>
          <w:rFonts w:ascii="Times New Roman" w:hAnsi="Times New Roman"/>
          <w:sz w:val="24"/>
          <w:szCs w:val="24"/>
        </w:rPr>
        <w:t>Hai bên cam kết không hủy ngang hợp đồng trừ trường hợp bất khả kháng theo quy định của pháp luật và thực hiện đúng các điều khoản trong Hợp đồng này. Mọi tranh chấp phát sinh trong quá trình thực hiện sẽ được hai Bên giải quyết bằng thương lượng.</w:t>
      </w:r>
    </w:p>
    <w:p w:rsidR="005913A3" w:rsidRPr="00EA758A" w:rsidRDefault="005913A3" w:rsidP="005913A3">
      <w:pPr>
        <w:pStyle w:val="ListParagraph"/>
        <w:numPr>
          <w:ilvl w:val="0"/>
          <w:numId w:val="5"/>
        </w:numPr>
        <w:spacing w:after="120" w:line="288" w:lineRule="auto"/>
        <w:ind w:left="709" w:hanging="283"/>
        <w:jc w:val="both"/>
        <w:rPr>
          <w:rFonts w:ascii="Times New Roman" w:hAnsi="Times New Roman"/>
          <w:sz w:val="24"/>
          <w:szCs w:val="24"/>
        </w:rPr>
      </w:pPr>
      <w:r w:rsidRPr="00EA758A">
        <w:rPr>
          <w:rFonts w:ascii="Times New Roman" w:hAnsi="Times New Roman"/>
          <w:sz w:val="24"/>
          <w:szCs w:val="24"/>
        </w:rPr>
        <w:t>Mọi sửa đổi, bổ sung sẽ được hai bên thống nhất ký kết bằng văn bản và được xem là bộ phận cấu thành của Hợp đồng này.</w:t>
      </w:r>
    </w:p>
    <w:p w:rsidR="005913A3" w:rsidRPr="00EA758A" w:rsidRDefault="005913A3" w:rsidP="005913A3">
      <w:pPr>
        <w:pStyle w:val="ListParagraph"/>
        <w:numPr>
          <w:ilvl w:val="0"/>
          <w:numId w:val="5"/>
        </w:numPr>
        <w:spacing w:after="120" w:line="288" w:lineRule="auto"/>
        <w:ind w:left="709" w:hanging="283"/>
        <w:jc w:val="both"/>
        <w:rPr>
          <w:rFonts w:ascii="Times New Roman" w:hAnsi="Times New Roman"/>
          <w:sz w:val="24"/>
          <w:szCs w:val="24"/>
        </w:rPr>
      </w:pPr>
      <w:r w:rsidRPr="00EA758A">
        <w:rPr>
          <w:rFonts w:ascii="Times New Roman" w:hAnsi="Times New Roman"/>
          <w:sz w:val="24"/>
          <w:szCs w:val="24"/>
        </w:rPr>
        <w:t>Hợp đồng này có hiệu lực kể từ ngày ký, và được lập thành 02 Bản bằng tiếng Việt. Các bản này có giá trị pháp lý như nhau. Bên A giữ 01 (một) bản, Bên B giữ 01 (một) bản để cùng thực hiện.</w:t>
      </w:r>
    </w:p>
    <w:p w:rsidR="00936425" w:rsidRPr="005913A3" w:rsidRDefault="00936425" w:rsidP="005913A3">
      <w:pPr>
        <w:jc w:val="center"/>
        <w:rPr>
          <w:b/>
        </w:rPr>
      </w:pPr>
      <w:bookmarkStart w:id="0" w:name="_GoBack"/>
      <w:bookmarkEnd w:id="0"/>
    </w:p>
    <w:p w:rsidR="005913A3" w:rsidRPr="005913A3" w:rsidRDefault="005913A3" w:rsidP="005913A3">
      <w:pPr>
        <w:jc w:val="center"/>
        <w:rPr>
          <w:b/>
        </w:rPr>
      </w:pPr>
      <w:r w:rsidRPr="005913A3">
        <w:rPr>
          <w:b/>
        </w:rPr>
        <w:t>ĐẠI DIỆN BÊN A</w:t>
      </w:r>
      <w:r w:rsidRPr="005913A3">
        <w:rPr>
          <w:b/>
        </w:rPr>
        <w:tab/>
      </w:r>
      <w:r w:rsidRPr="005913A3">
        <w:rPr>
          <w:b/>
        </w:rPr>
        <w:tab/>
      </w:r>
      <w:r w:rsidRPr="005913A3">
        <w:rPr>
          <w:b/>
        </w:rPr>
        <w:tab/>
      </w:r>
      <w:r w:rsidRPr="005913A3">
        <w:rPr>
          <w:b/>
        </w:rPr>
        <w:tab/>
      </w:r>
      <w:r>
        <w:rPr>
          <w:b/>
        </w:rPr>
        <w:tab/>
      </w:r>
      <w:r w:rsidRPr="005913A3">
        <w:rPr>
          <w:b/>
        </w:rPr>
        <w:t>ĐẠI DIỆN BÊN B</w:t>
      </w:r>
    </w:p>
    <w:sectPr w:rsidR="005913A3" w:rsidRPr="005913A3" w:rsidSect="00652E61">
      <w:pgSz w:w="11906" w:h="16838" w:code="9"/>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7169"/>
    <w:multiLevelType w:val="multilevel"/>
    <w:tmpl w:val="811C943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 w15:restartNumberingAfterBreak="0">
    <w:nsid w:val="25527469"/>
    <w:multiLevelType w:val="hybridMultilevel"/>
    <w:tmpl w:val="FCD04476"/>
    <w:lvl w:ilvl="0" w:tplc="971ECCB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B1973EA"/>
    <w:multiLevelType w:val="hybridMultilevel"/>
    <w:tmpl w:val="4D46CE66"/>
    <w:lvl w:ilvl="0" w:tplc="D996D73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96B22"/>
    <w:multiLevelType w:val="hybridMultilevel"/>
    <w:tmpl w:val="F35E2114"/>
    <w:lvl w:ilvl="0" w:tplc="D996D732">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3282880"/>
    <w:multiLevelType w:val="hybridMultilevel"/>
    <w:tmpl w:val="05804136"/>
    <w:lvl w:ilvl="0" w:tplc="D996D73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3A3"/>
    <w:rsid w:val="005913A3"/>
    <w:rsid w:val="00652E61"/>
    <w:rsid w:val="00936425"/>
    <w:rsid w:val="00D3545B"/>
  </w:rsids>
  <m:mathPr>
    <m:mathFont m:val="Cambria Math"/>
    <m:brkBin m:val="before"/>
    <m:brkBinSub m:val="--"/>
    <m:smallFrac m:val="0"/>
    <m:dispDef/>
    <m:lMargin m:val="0"/>
    <m:rMargin m:val="0"/>
    <m:defJc m:val="centerGroup"/>
    <m:wrapIndent m:val="1440"/>
    <m:intLim m:val="subSup"/>
    <m:naryLim m:val="undOvr"/>
  </m:mathPr>
  <w:themeFontLang w:val="en-GB"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F48A"/>
  <w15:chartTrackingRefBased/>
  <w15:docId w15:val="{02F0CCAA-47F6-44E6-9F61-49F5BC88A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3A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3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2206</Words>
  <Characters>12578</Characters>
  <Application>Microsoft Office Word</Application>
  <DocSecurity>0</DocSecurity>
  <Lines>104</Lines>
  <Paragraphs>29</Paragraphs>
  <ScaleCrop>false</ScaleCrop>
  <Company/>
  <LinksUpToDate>false</LinksUpToDate>
  <CharactersWithSpaces>14755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SonNguyen</dc:creator>
  <cp:keywords/>
  <dc:description/>
  <cp:lastModifiedBy>SonNguyen</cp:lastModifiedBy>
  <cp:revision>1</cp:revision>
  <dcterms:created xsi:type="dcterms:W3CDTF">2018-04-05T09:36:00Z</dcterms:created>
  <dcterms:modified xsi:type="dcterms:W3CDTF">2018-04-05T09:36:00Z</dcterms:modified>
</cp:coreProperties>
</file>